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553E" w:rsidRPr="00DD7E9D" w:rsidRDefault="00B1553E" w:rsidP="00B1553E">
      <w:pPr>
        <w:spacing w:after="0" w:line="360" w:lineRule="auto"/>
        <w:rPr>
          <w:rFonts w:ascii="Times New Roman" w:hAnsi="Times New Roman" w:cs="Times New Roman"/>
          <w:sz w:val="24"/>
        </w:rPr>
      </w:pPr>
      <w:r w:rsidRPr="00DD7E9D">
        <w:rPr>
          <w:rFonts w:ascii="Times New Roman" w:hAnsi="Times New Roman" w:cs="Times New Roman"/>
          <w:b/>
          <w:bCs/>
          <w:sz w:val="24"/>
        </w:rPr>
        <w:t>Título:</w:t>
      </w:r>
      <w:r w:rsidRPr="00DD7E9D">
        <w:rPr>
          <w:rFonts w:ascii="Times New Roman" w:hAnsi="Times New Roman" w:cs="Times New Roman"/>
          <w:sz w:val="24"/>
        </w:rPr>
        <w:t xml:space="preserve"> Uso de videos para motivar a los estudiantes de 5to grado de la escuela primaria “Marcelo Salado Lastra” hacia el aprendizaje del idioma inglés./Use of videos to motivate 5th  graders from “Marcelo Salado Lastra” primary school to learn English language. </w:t>
      </w:r>
    </w:p>
    <w:p w:rsidR="00B1553E" w:rsidRDefault="00B1553E" w:rsidP="00B1553E">
      <w:pPr>
        <w:suppressAutoHyphens/>
        <w:autoSpaceDE w:val="0"/>
        <w:autoSpaceDN w:val="0"/>
        <w:adjustRightInd w:val="0"/>
        <w:spacing w:line="360" w:lineRule="auto"/>
        <w:ind w:right="-376"/>
        <w:rPr>
          <w:rFonts w:ascii="Times New Roman" w:hAnsi="Times New Roman" w:cs="Times New Roman"/>
          <w:sz w:val="24"/>
          <w:lang w:val="es-MX"/>
        </w:rPr>
      </w:pPr>
      <w:r w:rsidRPr="00DD7E9D">
        <w:rPr>
          <w:rFonts w:ascii="Times New Roman" w:hAnsi="Times New Roman" w:cs="Times New Roman"/>
          <w:b/>
          <w:bCs/>
          <w:sz w:val="24"/>
          <w:lang w:val="es-MX"/>
        </w:rPr>
        <w:t>Autores:</w:t>
      </w:r>
      <w:r w:rsidRPr="00DD7E9D">
        <w:rPr>
          <w:rFonts w:ascii="Times New Roman" w:hAnsi="Times New Roman" w:cs="Times New Roman"/>
          <w:sz w:val="24"/>
          <w:lang w:val="es-MX"/>
        </w:rPr>
        <w:t xml:space="preserve"> MSc. Deyse Matilde Fernández González*</w:t>
      </w:r>
    </w:p>
    <w:p w:rsidR="00B1553E" w:rsidRDefault="00B1553E" w:rsidP="00B1553E">
      <w:pPr>
        <w:suppressAutoHyphens/>
        <w:autoSpaceDE w:val="0"/>
        <w:autoSpaceDN w:val="0"/>
        <w:adjustRightInd w:val="0"/>
        <w:spacing w:line="360" w:lineRule="auto"/>
        <w:ind w:right="-376"/>
        <w:rPr>
          <w:rFonts w:ascii="Times New Roman" w:hAnsi="Times New Roman" w:cs="Times New Roman"/>
          <w:sz w:val="24"/>
          <w:lang w:val="es-MX"/>
        </w:rPr>
      </w:pPr>
      <w:r>
        <w:rPr>
          <w:rFonts w:ascii="Times New Roman" w:hAnsi="Times New Roman" w:cs="Times New Roman"/>
          <w:sz w:val="24"/>
          <w:lang w:val="es-MX"/>
        </w:rPr>
        <w:t xml:space="preserve">               Victor Manuel Alonso Surí </w:t>
      </w:r>
    </w:p>
    <w:p w:rsidR="00B1553E" w:rsidRDefault="00B1553E" w:rsidP="00B1553E">
      <w:pPr>
        <w:suppressAutoHyphens/>
        <w:autoSpaceDE w:val="0"/>
        <w:autoSpaceDN w:val="0"/>
        <w:adjustRightInd w:val="0"/>
        <w:spacing w:line="360" w:lineRule="auto"/>
        <w:ind w:right="-376"/>
      </w:pPr>
      <w:r w:rsidRPr="00FE0B65">
        <w:rPr>
          <w:rFonts w:ascii="Times New Roman" w:hAnsi="Times New Roman" w:cs="Times New Roman"/>
          <w:b/>
          <w:lang w:val="es-MX"/>
        </w:rPr>
        <w:t>Institución:</w:t>
      </w:r>
      <w:r>
        <w:rPr>
          <w:rFonts w:ascii="Times New Roman" w:hAnsi="Times New Roman" w:cs="Times New Roman"/>
          <w:lang w:val="es-MX"/>
        </w:rPr>
        <w:t xml:space="preserve"> </w:t>
      </w:r>
      <w:r w:rsidRPr="00DD7E9D">
        <w:rPr>
          <w:rFonts w:ascii="Times New Roman" w:hAnsi="Times New Roman" w:cs="Times New Roman"/>
          <w:lang w:val="es-MX"/>
        </w:rPr>
        <w:t>Universidad Central “Marta Abreu” de Las Villas.</w:t>
      </w:r>
      <w:r w:rsidRPr="00FE0B65">
        <w:t xml:space="preserve"> </w:t>
      </w:r>
    </w:p>
    <w:p w:rsidR="00B1553E"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FE0B65">
        <w:rPr>
          <w:rFonts w:ascii="Times New Roman" w:hAnsi="Times New Roman" w:cs="Times New Roman"/>
          <w:b/>
        </w:rPr>
        <w:t>Dirección postal:</w:t>
      </w:r>
      <w:r>
        <w:t xml:space="preserve"> </w:t>
      </w:r>
      <w:r w:rsidRPr="00FE0B65">
        <w:rPr>
          <w:rFonts w:ascii="Times New Roman" w:hAnsi="Times New Roman" w:cs="Times New Roman"/>
          <w:lang w:val="es-MX"/>
        </w:rPr>
        <w:t xml:space="preserve">Carretera </w:t>
      </w:r>
      <w:r>
        <w:rPr>
          <w:rFonts w:ascii="Times New Roman" w:hAnsi="Times New Roman" w:cs="Times New Roman"/>
          <w:lang w:val="es-MX"/>
        </w:rPr>
        <w:t>a Camajuaní Km. 5 y 1/2</w:t>
      </w:r>
      <w:r w:rsidRPr="00FE0B65">
        <w:rPr>
          <w:rFonts w:ascii="Times New Roman" w:hAnsi="Times New Roman" w:cs="Times New Roman"/>
          <w:lang w:val="es-MX"/>
        </w:rPr>
        <w:t xml:space="preserve"> Santa Clara, Villa Clara, Cuba.</w:t>
      </w:r>
    </w:p>
    <w:p w:rsidR="00B1553E"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FE0B65">
        <w:rPr>
          <w:rFonts w:ascii="Times New Roman" w:hAnsi="Times New Roman" w:cs="Times New Roman"/>
          <w:lang w:val="es-MX"/>
        </w:rPr>
        <w:t xml:space="preserve"> </w:t>
      </w:r>
      <w:r w:rsidRPr="00FE0B65">
        <w:rPr>
          <w:rFonts w:ascii="Times New Roman" w:hAnsi="Times New Roman" w:cs="Times New Roman"/>
          <w:b/>
          <w:lang w:val="es-MX"/>
        </w:rPr>
        <w:t xml:space="preserve">Teléfono: </w:t>
      </w:r>
      <w:r w:rsidRPr="00FE0B65">
        <w:rPr>
          <w:rFonts w:ascii="Times New Roman" w:hAnsi="Times New Roman" w:cs="Times New Roman"/>
          <w:lang w:val="es-MX"/>
        </w:rPr>
        <w:t>(</w:t>
      </w:r>
      <w:r>
        <w:rPr>
          <w:rFonts w:ascii="Times New Roman" w:hAnsi="Times New Roman" w:cs="Times New Roman"/>
          <w:lang w:val="es-MX"/>
        </w:rPr>
        <w:t xml:space="preserve">53) 42 281421 </w:t>
      </w:r>
    </w:p>
    <w:p w:rsidR="00B1553E" w:rsidRDefault="00B1553E" w:rsidP="00B1553E">
      <w:pPr>
        <w:suppressAutoHyphens/>
        <w:autoSpaceDE w:val="0"/>
        <w:autoSpaceDN w:val="0"/>
        <w:adjustRightInd w:val="0"/>
        <w:spacing w:line="360" w:lineRule="auto"/>
        <w:ind w:right="-376"/>
        <w:rPr>
          <w:rFonts w:ascii="Times New Roman" w:hAnsi="Times New Roman" w:cs="Times New Roman"/>
          <w:sz w:val="24"/>
          <w:lang w:val="es-MX"/>
        </w:rPr>
      </w:pPr>
      <w:r w:rsidRPr="00FE0B65">
        <w:rPr>
          <w:rFonts w:ascii="Times New Roman" w:hAnsi="Times New Roman" w:cs="Times New Roman"/>
          <w:b/>
          <w:lang w:val="es-MX"/>
        </w:rPr>
        <w:t>Correo:</w:t>
      </w:r>
      <w:r>
        <w:rPr>
          <w:rFonts w:ascii="Times New Roman" w:hAnsi="Times New Roman" w:cs="Times New Roman"/>
          <w:lang w:val="es-MX"/>
        </w:rPr>
        <w:t xml:space="preserve"> </w:t>
      </w:r>
      <w:hyperlink r:id="rId5" w:history="1">
        <w:r w:rsidRPr="00A40C95">
          <w:rPr>
            <w:rStyle w:val="Hipervnculo"/>
            <w:rFonts w:ascii="Times New Roman" w:hAnsi="Times New Roman" w:cs="Times New Roman"/>
            <w:lang w:val="es-MX"/>
          </w:rPr>
          <w:t>contacto@uclv.edu.cu</w:t>
        </w:r>
      </w:hyperlink>
      <w:r>
        <w:rPr>
          <w:rFonts w:ascii="Times New Roman" w:hAnsi="Times New Roman" w:cs="Times New Roman"/>
          <w:lang w:val="es-MX"/>
        </w:rPr>
        <w:t xml:space="preserve"> </w:t>
      </w:r>
    </w:p>
    <w:p w:rsidR="00B1553E" w:rsidRDefault="00B1553E" w:rsidP="00B1553E">
      <w:pPr>
        <w:suppressAutoHyphens/>
        <w:autoSpaceDE w:val="0"/>
        <w:autoSpaceDN w:val="0"/>
        <w:adjustRightInd w:val="0"/>
        <w:spacing w:line="360" w:lineRule="auto"/>
        <w:ind w:right="-376"/>
        <w:rPr>
          <w:rFonts w:ascii="Times New Roman" w:hAnsi="Times New Roman" w:cs="Times New Roman"/>
          <w:sz w:val="24"/>
          <w:lang w:val="es-MX"/>
        </w:rPr>
      </w:pPr>
      <w:r w:rsidRPr="00DD7E9D">
        <w:rPr>
          <w:rFonts w:ascii="Times New Roman" w:hAnsi="Times New Roman" w:cs="Times New Roman"/>
          <w:sz w:val="24"/>
          <w:lang w:val="es-MX"/>
        </w:rPr>
        <w:t>MSc. Deyse Matilde Fernández González*</w:t>
      </w:r>
      <w:r>
        <w:rPr>
          <w:rFonts w:ascii="Times New Roman" w:hAnsi="Times New Roman" w:cs="Times New Roman"/>
          <w:sz w:val="24"/>
          <w:lang w:val="es-MX"/>
        </w:rPr>
        <w:t xml:space="preserve"> </w:t>
      </w:r>
      <w:r w:rsidRPr="00DD7E9D">
        <w:rPr>
          <w:rFonts w:ascii="Times New Roman" w:hAnsi="Times New Roman" w:cs="Times New Roman"/>
          <w:lang w:val="es-MX"/>
        </w:rPr>
        <w:t>Profesor</w:t>
      </w:r>
      <w:r>
        <w:rPr>
          <w:rFonts w:ascii="Times New Roman" w:hAnsi="Times New Roman" w:cs="Times New Roman"/>
          <w:lang w:val="es-MX"/>
        </w:rPr>
        <w:t>a</w:t>
      </w:r>
      <w:r w:rsidRPr="00DD7E9D">
        <w:rPr>
          <w:rFonts w:ascii="Times New Roman" w:hAnsi="Times New Roman" w:cs="Times New Roman"/>
          <w:lang w:val="es-MX"/>
        </w:rPr>
        <w:t xml:space="preserve"> de la Universidad Central “Marta Abreu” de Las Villas. Sede pedagógica “Félix Varela Morales”. Facultad de Educación Media. Depa</w:t>
      </w:r>
      <w:r>
        <w:rPr>
          <w:rFonts w:ascii="Times New Roman" w:hAnsi="Times New Roman" w:cs="Times New Roman"/>
          <w:lang w:val="es-MX"/>
        </w:rPr>
        <w:t>rtamento de Lenguas Extranjeras</w:t>
      </w:r>
      <w:r>
        <w:rPr>
          <w:rFonts w:ascii="Times New Roman" w:hAnsi="Times New Roman" w:cs="Times New Roman"/>
          <w:sz w:val="24"/>
          <w:lang w:val="es-MX"/>
        </w:rPr>
        <w:t xml:space="preserve">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FE0B65">
        <w:rPr>
          <w:rFonts w:ascii="Times New Roman" w:hAnsi="Times New Roman" w:cs="Times New Roman"/>
          <w:b/>
          <w:lang w:val="es-MX"/>
        </w:rPr>
        <w:t>Dirección postal:</w:t>
      </w:r>
      <w:r w:rsidRPr="00DD7E9D">
        <w:rPr>
          <w:rFonts w:ascii="Times New Roman" w:hAnsi="Times New Roman" w:cs="Times New Roman"/>
          <w:lang w:val="es-MX"/>
        </w:rPr>
        <w:t xml:space="preserve"> Calle Pablo Pich 256 entre 6ta y Fábrica   de Pienso, Reparto Osvaldo Herrera, Santa Clara, Villa Clara. </w:t>
      </w:r>
      <w:r w:rsidRPr="00FE0B65">
        <w:rPr>
          <w:rFonts w:ascii="Times New Roman" w:hAnsi="Times New Roman" w:cs="Times New Roman"/>
          <w:b/>
          <w:lang w:val="es-MX"/>
        </w:rPr>
        <w:t>Correo electrónico:</w:t>
      </w:r>
      <w:r>
        <w:rPr>
          <w:rFonts w:ascii="Times New Roman" w:hAnsi="Times New Roman" w:cs="Times New Roman"/>
          <w:lang w:val="es-MX"/>
        </w:rPr>
        <w:t xml:space="preserve"> </w:t>
      </w:r>
      <w:hyperlink r:id="rId6" w:history="1">
        <w:r w:rsidRPr="00DD7E9D">
          <w:rPr>
            <w:rStyle w:val="Hipervnculo"/>
            <w:rFonts w:ascii="Times New Roman" w:hAnsi="Times New Roman" w:cs="Times New Roman"/>
            <w:lang w:val="es-MX"/>
          </w:rPr>
          <w:t>deysemf@uclcv.cu</w:t>
        </w:r>
      </w:hyperlink>
    </w:p>
    <w:p w:rsidR="00B1553E" w:rsidRPr="00FE0B65"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FE0B65">
        <w:rPr>
          <w:rFonts w:ascii="Times New Roman" w:hAnsi="Times New Roman" w:cs="Times New Roman"/>
          <w:b/>
          <w:lang w:val="es-MX"/>
        </w:rPr>
        <w:t>Teléfono:</w:t>
      </w:r>
      <w:r w:rsidRPr="00DD7E9D">
        <w:rPr>
          <w:rFonts w:ascii="Times New Roman" w:hAnsi="Times New Roman" w:cs="Times New Roman"/>
          <w:lang w:val="es-MX"/>
        </w:rPr>
        <w:t xml:space="preserve"> 42225444</w:t>
      </w:r>
      <w:r>
        <w:rPr>
          <w:rFonts w:ascii="Times New Roman" w:hAnsi="Times New Roman" w:cs="Times New Roman"/>
          <w:sz w:val="24"/>
          <w:lang w:val="es-MX"/>
        </w:rPr>
        <w:t xml:space="preserve">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lang w:val="es-MX"/>
        </w:rPr>
      </w:pPr>
      <w:r>
        <w:rPr>
          <w:rFonts w:ascii="Times New Roman" w:hAnsi="Times New Roman" w:cs="Times New Roman"/>
          <w:sz w:val="24"/>
          <w:lang w:val="es-MX"/>
        </w:rPr>
        <w:t xml:space="preserve">Victor Manuel Alonso Surí </w:t>
      </w:r>
      <w:r w:rsidRPr="00DD7E9D">
        <w:rPr>
          <w:rFonts w:ascii="Times New Roman" w:hAnsi="Times New Roman" w:cs="Times New Roman"/>
          <w:lang w:val="es-MX"/>
        </w:rPr>
        <w:t>Auxiliar Técnico de la Docencia de la Universidad Central “Marta Abreu” de Las Villas. Sede Pedagógica “Félix Varela Morales”. Facultad de Educación Media. Departamento de Lenguas Extranjeras</w:t>
      </w:r>
    </w:p>
    <w:p w:rsidR="00B1553E" w:rsidRPr="00DD7E9D" w:rsidRDefault="00B1553E" w:rsidP="00B1553E">
      <w:pPr>
        <w:spacing w:line="360" w:lineRule="auto"/>
        <w:rPr>
          <w:rFonts w:ascii="Times New Roman" w:hAnsi="Times New Roman" w:cs="Times New Roman"/>
          <w:lang w:val="es-MX"/>
        </w:rPr>
      </w:pPr>
      <w:r w:rsidRPr="002611EC">
        <w:rPr>
          <w:rFonts w:ascii="Times New Roman" w:hAnsi="Times New Roman" w:cs="Times New Roman"/>
          <w:b/>
          <w:lang w:val="es-MX"/>
        </w:rPr>
        <w:t>Dirección postal:</w:t>
      </w:r>
      <w:r w:rsidRPr="00DD7E9D">
        <w:rPr>
          <w:rFonts w:ascii="Times New Roman" w:hAnsi="Times New Roman" w:cs="Times New Roman"/>
          <w:lang w:val="es-MX"/>
        </w:rPr>
        <w:t xml:space="preserve"> Calle Calixto García 509 E/Montalvo y Camilo Cienfuegos, Cruces, Cienfuegos</w:t>
      </w:r>
      <w:r>
        <w:rPr>
          <w:rFonts w:ascii="Times New Roman" w:hAnsi="Times New Roman" w:cs="Times New Roman"/>
          <w:lang w:val="es-MX"/>
        </w:rPr>
        <w:t>.</w:t>
      </w:r>
    </w:p>
    <w:p w:rsidR="00B1553E" w:rsidRPr="00DD7E9D" w:rsidRDefault="00B1553E" w:rsidP="00B1553E">
      <w:pPr>
        <w:spacing w:line="360" w:lineRule="auto"/>
        <w:rPr>
          <w:rFonts w:ascii="Times New Roman" w:hAnsi="Times New Roman" w:cs="Times New Roman"/>
          <w:lang w:val="es-MX"/>
        </w:rPr>
      </w:pPr>
      <w:r w:rsidRPr="00FE0B65">
        <w:rPr>
          <w:rFonts w:ascii="Times New Roman" w:hAnsi="Times New Roman" w:cs="Times New Roman"/>
          <w:b/>
          <w:lang w:val="es-MX"/>
        </w:rPr>
        <w:t>Correo electrónico:</w:t>
      </w:r>
      <w:r>
        <w:rPr>
          <w:rFonts w:ascii="Times New Roman" w:hAnsi="Times New Roman" w:cs="Times New Roman"/>
          <w:lang w:val="es-MX"/>
        </w:rPr>
        <w:t xml:space="preserve"> </w:t>
      </w:r>
      <w:hyperlink r:id="rId7" w:history="1">
        <w:r w:rsidRPr="00DD7E9D">
          <w:rPr>
            <w:rStyle w:val="Hipervnculo"/>
            <w:rFonts w:ascii="Times New Roman" w:hAnsi="Times New Roman" w:cs="Times New Roman"/>
            <w:lang w:val="es-MX"/>
          </w:rPr>
          <w:t>valonso@uclv.cu</w:t>
        </w:r>
      </w:hyperlink>
    </w:p>
    <w:p w:rsidR="00B1553E" w:rsidRPr="00DD7E9D" w:rsidRDefault="00B1553E" w:rsidP="00B1553E">
      <w:pPr>
        <w:spacing w:line="360" w:lineRule="auto"/>
        <w:rPr>
          <w:rFonts w:ascii="Times New Roman" w:hAnsi="Times New Roman" w:cs="Times New Roman"/>
        </w:rPr>
      </w:pPr>
      <w:r w:rsidRPr="002611EC">
        <w:rPr>
          <w:rFonts w:ascii="Times New Roman" w:hAnsi="Times New Roman" w:cs="Times New Roman"/>
          <w:b/>
          <w:lang w:val="es-MX"/>
        </w:rPr>
        <w:t>Teléfono:</w:t>
      </w:r>
      <w:r w:rsidRPr="00DD7E9D">
        <w:rPr>
          <w:rFonts w:ascii="Times New Roman" w:hAnsi="Times New Roman" w:cs="Times New Roman"/>
          <w:lang w:val="es-MX"/>
        </w:rPr>
        <w:t xml:space="preserve"> 52710266</w:t>
      </w:r>
    </w:p>
    <w:p w:rsidR="00B1553E" w:rsidRPr="00DD7E9D" w:rsidRDefault="00B1553E" w:rsidP="00B1553E">
      <w:pPr>
        <w:suppressAutoHyphens/>
        <w:autoSpaceDE w:val="0"/>
        <w:autoSpaceDN w:val="0"/>
        <w:adjustRightInd w:val="0"/>
        <w:spacing w:after="120" w:line="360" w:lineRule="auto"/>
        <w:ind w:right="-376"/>
        <w:jc w:val="center"/>
        <w:rPr>
          <w:rFonts w:ascii="Times New Roman" w:hAnsi="Times New Roman" w:cs="Times New Roman"/>
          <w:lang w:val="es-MX"/>
        </w:rPr>
      </w:pPr>
      <w:r w:rsidRPr="00DD7E9D">
        <w:rPr>
          <w:rFonts w:ascii="Times New Roman" w:hAnsi="Times New Roman" w:cs="Times New Roman"/>
          <w:b/>
          <w:bCs/>
          <w:lang w:val="es-MX"/>
        </w:rPr>
        <w:t>Resumen</w:t>
      </w:r>
    </w:p>
    <w:p w:rsidR="00B1553E" w:rsidRPr="00DD7E9D" w:rsidRDefault="00B1553E" w:rsidP="00B1553E">
      <w:pPr>
        <w:spacing w:before="120" w:after="120" w:line="360" w:lineRule="auto"/>
        <w:rPr>
          <w:rFonts w:ascii="Times New Roman" w:hAnsi="Times New Roman" w:cs="Times New Roman"/>
        </w:rPr>
      </w:pPr>
      <w:r w:rsidRPr="00DD7E9D">
        <w:rPr>
          <w:rFonts w:ascii="Times New Roman" w:eastAsia="Arial" w:hAnsi="Times New Roman" w:cs="Times New Roman"/>
        </w:rPr>
        <w:t>La ponencia “Uso de videos</w:t>
      </w:r>
      <w:r w:rsidRPr="00DD7E9D">
        <w:rPr>
          <w:rFonts w:ascii="Times New Roman" w:hAnsi="Times New Roman" w:cs="Times New Roman"/>
        </w:rPr>
        <w:t xml:space="preserve"> para motivar estudiantes de 5to grado</w:t>
      </w:r>
      <w:r w:rsidRPr="00DD7E9D">
        <w:rPr>
          <w:rFonts w:ascii="Times New Roman" w:eastAsia="Arial" w:hAnsi="Times New Roman" w:cs="Times New Roman"/>
        </w:rPr>
        <w:t xml:space="preserve"> </w:t>
      </w:r>
      <w:r w:rsidRPr="00DD7E9D">
        <w:rPr>
          <w:rFonts w:ascii="Times New Roman" w:hAnsi="Times New Roman" w:cs="Times New Roman"/>
        </w:rPr>
        <w:t xml:space="preserve">de la escuela primaria Marcelo Salado Lastra” de Santa Clara, hacia el aprendizaje del idioma inglés” se deriva  de una tarea del Proyecto de investigación “Innovaciones </w:t>
      </w:r>
      <w:r w:rsidRPr="00DD7E9D">
        <w:rPr>
          <w:rFonts w:ascii="Times New Roman" w:hAnsi="Times New Roman" w:cs="Times New Roman"/>
        </w:rPr>
        <w:lastRenderedPageBreak/>
        <w:t>en la preparación didáctica de pregrado del profesor de Lenguas Extranjeras” de la facultad de Educación Media, Universidad Central “Marta Abreu” de Las Villas.</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2611EC">
        <w:rPr>
          <w:rFonts w:ascii="Times New Roman" w:hAnsi="Times New Roman" w:cs="Times New Roman"/>
          <w:lang w:val="es-MX"/>
        </w:rPr>
        <w:t xml:space="preserve">A través de diferentes métodos empíricos se corroboró  la desmotivación de estos estudiantes hacia el aprendizaje del inglés. La propuesta diseñada  para aumentar la motivación  consistió  en  diez </w:t>
      </w:r>
      <w:r w:rsidRPr="002611EC">
        <w:rPr>
          <w:rFonts w:ascii="Times New Roman" w:hAnsi="Times New Roman" w:cs="Times New Roman"/>
        </w:rPr>
        <w:t>videos que se corresponden con cada una de las clases para el primer ciclo del grado.</w:t>
      </w:r>
      <w:r w:rsidRPr="00DD7E9D">
        <w:rPr>
          <w:rFonts w:ascii="Times New Roman" w:hAnsi="Times New Roman" w:cs="Times New Roman"/>
        </w:rPr>
        <w:t xml:space="preserve">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DD7E9D">
        <w:rPr>
          <w:rFonts w:ascii="Times New Roman" w:hAnsi="Times New Roman" w:cs="Times New Roman"/>
          <w:lang w:val="es-MX"/>
        </w:rPr>
        <w:t xml:space="preserve">Los videos contienen material </w:t>
      </w:r>
      <w:r w:rsidRPr="002611EC">
        <w:rPr>
          <w:rFonts w:ascii="Times New Roman" w:hAnsi="Times New Roman" w:cs="Times New Roman"/>
          <w:lang w:val="es-MX"/>
        </w:rPr>
        <w:t>audio visual tomado de países anglófonos fundamentalmente</w:t>
      </w:r>
      <w:r w:rsidRPr="00DD7E9D">
        <w:rPr>
          <w:rFonts w:ascii="Times New Roman" w:hAnsi="Times New Roman" w:cs="Times New Roman"/>
          <w:lang w:val="es-MX"/>
        </w:rPr>
        <w:t xml:space="preserve">. Las fuentes usadas fueron:  la serie </w:t>
      </w:r>
      <w:r w:rsidRPr="00DD7E9D">
        <w:rPr>
          <w:rFonts w:ascii="Times New Roman" w:hAnsi="Times New Roman" w:cs="Times New Roman"/>
          <w:i/>
          <w:lang w:val="es-MX"/>
        </w:rPr>
        <w:t>Magic English</w:t>
      </w:r>
      <w:r w:rsidRPr="00DD7E9D">
        <w:rPr>
          <w:rFonts w:ascii="Times New Roman" w:hAnsi="Times New Roman" w:cs="Times New Roman"/>
          <w:lang w:val="es-MX"/>
        </w:rPr>
        <w:t xml:space="preserve">, Universidad para Todos, </w:t>
      </w:r>
      <w:r w:rsidRPr="00DD7E9D">
        <w:rPr>
          <w:rFonts w:ascii="Times New Roman" w:hAnsi="Times New Roman" w:cs="Times New Roman"/>
          <w:i/>
          <w:lang w:val="es-MX"/>
        </w:rPr>
        <w:t>Interchange</w:t>
      </w:r>
      <w:r w:rsidRPr="00DD7E9D">
        <w:rPr>
          <w:rFonts w:ascii="Times New Roman" w:hAnsi="Times New Roman" w:cs="Times New Roman"/>
          <w:lang w:val="es-MX"/>
        </w:rPr>
        <w:t xml:space="preserve">, </w:t>
      </w:r>
      <w:r w:rsidRPr="00DD7E9D">
        <w:rPr>
          <w:rFonts w:ascii="Times New Roman" w:hAnsi="Times New Roman" w:cs="Times New Roman"/>
          <w:i/>
          <w:lang w:val="es-MX"/>
        </w:rPr>
        <w:t>Children Beginner English Course</w:t>
      </w:r>
      <w:r w:rsidRPr="00DD7E9D">
        <w:rPr>
          <w:rFonts w:ascii="Times New Roman" w:hAnsi="Times New Roman" w:cs="Times New Roman"/>
          <w:lang w:val="es-MX"/>
        </w:rPr>
        <w:t xml:space="preserve">, canciones infantiles tradicionales, </w:t>
      </w:r>
      <w:r w:rsidRPr="00DD7E9D">
        <w:rPr>
          <w:rFonts w:ascii="Times New Roman" w:hAnsi="Times New Roman" w:cs="Times New Roman"/>
          <w:i/>
          <w:lang w:val="es-MX"/>
        </w:rPr>
        <w:t>website kids</w:t>
      </w:r>
      <w:r w:rsidRPr="00DD7E9D">
        <w:rPr>
          <w:rFonts w:ascii="Times New Roman" w:hAnsi="Times New Roman" w:cs="Times New Roman"/>
          <w:lang w:val="es-MX"/>
        </w:rPr>
        <w:t xml:space="preserve"> del Consulado Británico, software educativos </w:t>
      </w:r>
      <w:r w:rsidRPr="00DD7E9D">
        <w:rPr>
          <w:rFonts w:ascii="Times New Roman" w:hAnsi="Times New Roman" w:cs="Times New Roman"/>
          <w:i/>
          <w:lang w:val="es-MX"/>
        </w:rPr>
        <w:t>Rainbow</w:t>
      </w:r>
      <w:r w:rsidRPr="00DD7E9D">
        <w:rPr>
          <w:rFonts w:ascii="Times New Roman" w:hAnsi="Times New Roman" w:cs="Times New Roman"/>
          <w:lang w:val="es-MX"/>
        </w:rPr>
        <w:t xml:space="preserve"> y </w:t>
      </w:r>
      <w:r w:rsidRPr="00DD7E9D">
        <w:rPr>
          <w:rFonts w:ascii="Times New Roman" w:hAnsi="Times New Roman" w:cs="Times New Roman"/>
          <w:i/>
          <w:lang w:val="es-MX"/>
        </w:rPr>
        <w:t>Sunrise</w:t>
      </w:r>
      <w:r w:rsidRPr="00DD7E9D">
        <w:rPr>
          <w:rFonts w:ascii="Times New Roman" w:hAnsi="Times New Roman" w:cs="Times New Roman"/>
          <w:lang w:val="es-MX"/>
        </w:rPr>
        <w:t xml:space="preserve">, fragmentos de las video-clases del grado, del portal educativo Cubaeduca e  imágenes libres de internet.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Pr>
          <w:rFonts w:ascii="Times New Roman" w:hAnsi="Times New Roman" w:cs="Times New Roman"/>
        </w:rPr>
        <w:t xml:space="preserve"> </w:t>
      </w:r>
      <w:r w:rsidRPr="00DD7E9D">
        <w:rPr>
          <w:rFonts w:ascii="Times New Roman" w:hAnsi="Times New Roman" w:cs="Times New Roman"/>
        </w:rPr>
        <w:t xml:space="preserve">Los videos fueron creados a partir de presentaciones electrónicas de PowerPoint exportadas como video mp4, los cuáles para ser reproducidos se convirtieron a formato mpg. Pueden ser utilizados en cualquier reproductor de video, el NBox o en el laboratorio de computación.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t>Al ser una presentación electrónica se pueden incluir medios de enseñanza tradicionales como las láminas, imágenes, mapas, gráficos, letreros</w:t>
      </w:r>
      <w:r>
        <w:rPr>
          <w:rFonts w:ascii="Times New Roman" w:hAnsi="Times New Roman" w:cs="Times New Roman"/>
        </w:rPr>
        <w:t xml:space="preserve"> </w:t>
      </w:r>
      <w:r w:rsidRPr="00DD7E9D">
        <w:rPr>
          <w:rFonts w:ascii="Times New Roman" w:hAnsi="Times New Roman" w:cs="Times New Roman"/>
        </w:rPr>
        <w:t xml:space="preserve">y programas educativos, animaciones 3D, audios preparados con propósitos educativos. Los videos pueden ser entregados a los estudiantes facilitando así  el auto aprendizaje.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t>Palabras claves: motivación, presentación  electrónica, auto aprendizaje.</w:t>
      </w:r>
    </w:p>
    <w:p w:rsidR="00B1553E" w:rsidRPr="002611EC" w:rsidRDefault="00B1553E" w:rsidP="00B1553E">
      <w:pPr>
        <w:suppressAutoHyphens/>
        <w:autoSpaceDE w:val="0"/>
        <w:autoSpaceDN w:val="0"/>
        <w:adjustRightInd w:val="0"/>
        <w:spacing w:line="360" w:lineRule="auto"/>
        <w:ind w:right="-376"/>
        <w:rPr>
          <w:rFonts w:ascii="Times New Roman" w:hAnsi="Times New Roman" w:cs="Times New Roman"/>
          <w:b/>
          <w:lang w:val="en-US"/>
        </w:rPr>
      </w:pPr>
      <w:r w:rsidRPr="002611EC">
        <w:rPr>
          <w:rFonts w:ascii="Times New Roman" w:hAnsi="Times New Roman" w:cs="Times New Roman"/>
          <w:b/>
        </w:rPr>
        <w:t xml:space="preserve">                                                                                      </w:t>
      </w:r>
      <w:r w:rsidRPr="002611EC">
        <w:rPr>
          <w:rFonts w:ascii="Times New Roman" w:hAnsi="Times New Roman" w:cs="Times New Roman"/>
          <w:b/>
          <w:lang w:val="en-US"/>
        </w:rPr>
        <w:t xml:space="preserve">Abstract </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t>The lecture "Use of videos to motivate 5</w:t>
      </w:r>
      <w:r w:rsidRPr="00DD7E9D">
        <w:rPr>
          <w:rFonts w:ascii="Times New Roman" w:hAnsi="Times New Roman" w:cs="Times New Roman"/>
          <w:sz w:val="22"/>
          <w:szCs w:val="22"/>
          <w:vertAlign w:val="superscript"/>
          <w:lang w:val="en-US"/>
        </w:rPr>
        <w:t>th</w:t>
      </w:r>
      <w:r w:rsidRPr="00DD7E9D">
        <w:rPr>
          <w:rFonts w:ascii="Times New Roman" w:hAnsi="Times New Roman" w:cs="Times New Roman"/>
          <w:sz w:val="22"/>
          <w:szCs w:val="22"/>
          <w:lang w:val="en-US"/>
        </w:rPr>
        <w:t xml:space="preserve"> graders from “Marcelo Salado Lastra” Elementary School to English language learning is part of a task derived from the Research Project “Innovations in the didactic preparation of the undergraduate teachers of foreign languages.</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t>Through different empirical methods, the lack of students’ motivation to learn English was corroborated. The proposal was designed to increase the students’ motivation consisted of ten videos that correspond to each lessons for the first period of the grade.</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t>The videos contain audio visual material taken from native speakers mainly. The most widely used sources were Magic English series, Universidad para Todos, Interchange, Children Beginner English Course, traditional children´s rhymes, British Council website kids, Rainbow and Sunrise educational software, fragments of fifth grade video- lessons, Cubaeduca educational portal and free internet images.</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lastRenderedPageBreak/>
        <w:t>   The videos were created using electronic PowerPoint presentations exported as video in mp4 format, which were converted to mpg format; this allows teachers to use them in any video player, the NBox or in the computer lab.</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t xml:space="preserve">As an electronic presentation, it can be included traditional teaching aids such as sheets, photos, maps, graphics, </w:t>
      </w:r>
      <w:r w:rsidRPr="002611EC">
        <w:rPr>
          <w:rFonts w:ascii="Times New Roman" w:hAnsi="Times New Roman" w:cs="Times New Roman"/>
          <w:sz w:val="22"/>
          <w:szCs w:val="22"/>
          <w:lang w:val="en-US"/>
        </w:rPr>
        <w:fldChar w:fldCharType="begin"/>
      </w:r>
      <w:r w:rsidRPr="002611EC">
        <w:rPr>
          <w:rFonts w:ascii="Times New Roman" w:hAnsi="Times New Roman" w:cs="Times New Roman"/>
          <w:sz w:val="22"/>
          <w:szCs w:val="22"/>
          <w:lang w:val="en-US"/>
        </w:rPr>
        <w:instrText>PAGE   \* MERGEFORMAT</w:instrText>
      </w:r>
      <w:r w:rsidRPr="002611EC">
        <w:rPr>
          <w:rFonts w:ascii="Times New Roman" w:hAnsi="Times New Roman" w:cs="Times New Roman"/>
          <w:sz w:val="22"/>
          <w:szCs w:val="22"/>
          <w:lang w:val="en-US"/>
        </w:rPr>
        <w:fldChar w:fldCharType="separate"/>
      </w:r>
      <w:r>
        <w:rPr>
          <w:rFonts w:ascii="Times New Roman" w:hAnsi="Times New Roman" w:cs="Times New Roman"/>
          <w:noProof/>
          <w:sz w:val="22"/>
          <w:szCs w:val="22"/>
          <w:lang w:val="en-US"/>
        </w:rPr>
        <w:t>3</w:t>
      </w:r>
      <w:r w:rsidRPr="002611EC">
        <w:rPr>
          <w:rFonts w:ascii="Times New Roman" w:hAnsi="Times New Roman" w:cs="Times New Roman"/>
          <w:sz w:val="22"/>
          <w:szCs w:val="22"/>
          <w:lang w:val="en-US"/>
        </w:rPr>
        <w:fldChar w:fldCharType="end"/>
      </w:r>
      <w:r w:rsidRPr="00DD7E9D">
        <w:rPr>
          <w:rFonts w:ascii="Times New Roman" w:hAnsi="Times New Roman" w:cs="Times New Roman"/>
          <w:sz w:val="22"/>
          <w:szCs w:val="22"/>
          <w:lang w:val="en-US"/>
        </w:rPr>
        <w:t>can be delivered to the students to facilitate their self-learning.</w:t>
      </w:r>
    </w:p>
    <w:p w:rsidR="00B1553E" w:rsidRPr="00DD7E9D" w:rsidRDefault="00B1553E" w:rsidP="00B1553E">
      <w:pPr>
        <w:pStyle w:val="HTMLconformatoprevio"/>
        <w:spacing w:line="360" w:lineRule="auto"/>
        <w:rPr>
          <w:rFonts w:ascii="Times New Roman" w:hAnsi="Times New Roman" w:cs="Times New Roman"/>
          <w:sz w:val="22"/>
          <w:szCs w:val="22"/>
          <w:lang w:val="en-US"/>
        </w:rPr>
      </w:pPr>
      <w:r w:rsidRPr="00DD7E9D">
        <w:rPr>
          <w:rFonts w:ascii="Times New Roman" w:hAnsi="Times New Roman" w:cs="Times New Roman"/>
          <w:sz w:val="22"/>
          <w:szCs w:val="22"/>
          <w:lang w:val="en-US"/>
        </w:rPr>
        <w:t>Key Words: motivation, electronic presentation, self-learning.</w:t>
      </w:r>
    </w:p>
    <w:p w:rsidR="00B1553E" w:rsidRPr="00DD7E9D" w:rsidRDefault="00B1553E" w:rsidP="00B1553E">
      <w:pPr>
        <w:pStyle w:val="HTMLconformatoprevio"/>
        <w:spacing w:line="360" w:lineRule="auto"/>
        <w:rPr>
          <w:rFonts w:ascii="Times New Roman" w:hAnsi="Times New Roman" w:cs="Times New Roman"/>
          <w:sz w:val="22"/>
          <w:szCs w:val="22"/>
          <w:lang w:val="en-US"/>
        </w:rPr>
      </w:pPr>
    </w:p>
    <w:p w:rsidR="00B1553E" w:rsidRPr="00DD7E9D" w:rsidRDefault="00B1553E" w:rsidP="00B1553E">
      <w:pPr>
        <w:pStyle w:val="HTMLconformatoprevio"/>
        <w:spacing w:line="360" w:lineRule="auto"/>
        <w:rPr>
          <w:rFonts w:ascii="Times New Roman" w:eastAsia="Arial" w:hAnsi="Times New Roman" w:cs="Times New Roman"/>
          <w:b/>
          <w:sz w:val="22"/>
          <w:szCs w:val="22"/>
        </w:rPr>
      </w:pPr>
      <w:r w:rsidRPr="00DD7E9D">
        <w:rPr>
          <w:rFonts w:ascii="Times New Roman" w:eastAsia="Arial" w:hAnsi="Times New Roman" w:cs="Times New Roman"/>
          <w:b/>
          <w:sz w:val="22"/>
          <w:szCs w:val="22"/>
        </w:rPr>
        <w:t>Introducción</w:t>
      </w:r>
    </w:p>
    <w:p w:rsidR="00B1553E" w:rsidRPr="00DD7E9D" w:rsidRDefault="00B1553E" w:rsidP="00B1553E">
      <w:pPr>
        <w:spacing w:before="120" w:after="120" w:line="360" w:lineRule="auto"/>
        <w:rPr>
          <w:rFonts w:ascii="Times New Roman" w:eastAsia="Arial" w:hAnsi="Times New Roman" w:cs="Times New Roman"/>
        </w:rPr>
      </w:pPr>
      <w:r w:rsidRPr="00FE1E30">
        <w:rPr>
          <w:rFonts w:ascii="Times New Roman" w:eastAsia="Arial" w:hAnsi="Times New Roman" w:cs="Times New Roman"/>
        </w:rPr>
        <w:t>El mundo de hoy se caracteriza por la expansión rápida y sistemática del conocimiento científico técnico; desarrollo de las comunicaciones; el uso, en el campo de la educación de la computación y otros muchos inventos  vinculados a la electrónica.</w:t>
      </w:r>
      <w:r w:rsidRPr="00DD7E9D">
        <w:rPr>
          <w:rFonts w:ascii="Times New Roman" w:eastAsia="Arial" w:hAnsi="Times New Roman" w:cs="Times New Roman"/>
        </w:rPr>
        <w:t xml:space="preserve"> El inglés es el idioma más usado por la comunidad internacional para  la divulgación de este conocimiento. </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La escuela cubana educa y prepara a sus estudiantes para su vida futura. Esta formación multilateral y harmónica requiere al menos de un idioma extranjero  como vía para ampliar el  nivel  cultural y el idioma inglés puede ser el medio para ello. Por tal motivo los profesores de inglés deben garantizar, como premisa fundamental la motivación de sus estudiantes hacia el aprendizaje de este idioma.</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El idioma inglés forma parte del currículo en todas las enseñanzas del país. Su objetivo fundamental es entender información oral y escrita, hablar y escribir acerca de tópicos vinculados a la vida personal, social y escolar del estudiante.</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 xml:space="preserve">Sin embargo, estudiantes de la enseñanza primaria tienen grandes dificultades en el aprendizaje del inglés como idioma extranjero, en lo fundamental porque no están intrínsecamente motivados hacia su aprendizaje aun cuando los niños son muy curiosos y ávidos de aprender. Ellos no consideran necesario el aprendizaje de otro idioma por lo que aprender el inglés no les da ninguna satisfacción. </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Es por tanto, responsabilidad del docente crear en el aula una atmósfera que favorezca el aprendizaje y desarrollo de habilidades en este idioma. Este compromiso requiere de la implementación de acciones dirigidas a la búsqueda de soluciones pedagógicas que motiven al estudiante y al logro de una competencia elemental en el idioma.</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Muchos intentos para crear una atmosfera motivacional en la clase de inglés en la enseñanza elemental han sido experimentados por el ministerio de educación cubano: uso de materiales didácticos como medios de enseñanza: videos, clases televisivas, canciones y juegos. Sin embargo, todavía existen debilidades en términos de la motivación del estudiante hacia el aprendizaje de este idioma.</w:t>
      </w:r>
    </w:p>
    <w:p w:rsidR="00B1553E" w:rsidRPr="00DD7E9D" w:rsidRDefault="00B1553E" w:rsidP="00B1553E">
      <w:pPr>
        <w:spacing w:before="120" w:after="120" w:line="360" w:lineRule="auto"/>
        <w:rPr>
          <w:rFonts w:ascii="Times New Roman" w:eastAsia="Arial" w:hAnsi="Times New Roman" w:cs="Times New Roman"/>
        </w:rPr>
      </w:pP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 xml:space="preserve">Los alumnos del 5to grado de la escuela primaria “Marcelo Salado Lastra” de Santa Clara, expresan esta falta de motivación de diferentes maneras durante la clase: poca atención, no se involucran en la clase, no </w:t>
      </w:r>
      <w:r>
        <w:rPr>
          <w:rFonts w:ascii="Times New Roman" w:eastAsia="Arial" w:hAnsi="Times New Roman" w:cs="Times New Roman"/>
        </w:rPr>
        <w:t xml:space="preserve">se observan </w:t>
      </w:r>
      <w:r w:rsidRPr="00FE1E30">
        <w:rPr>
          <w:rFonts w:ascii="Times New Roman" w:eastAsia="Arial" w:hAnsi="Times New Roman" w:cs="Times New Roman"/>
        </w:rPr>
        <w:t>participaciones</w:t>
      </w:r>
      <w:r w:rsidRPr="00DD7E9D">
        <w:rPr>
          <w:rFonts w:ascii="Times New Roman" w:eastAsia="Arial" w:hAnsi="Times New Roman" w:cs="Times New Roman"/>
        </w:rPr>
        <w:t xml:space="preserve"> espontáneas, alumnos inhibidos, falta de interés, descuido al responder una tarea dentro y fuera de la clase. Esta situación involucró  a los autores en un proceso de reflexión  sobre lo que estaba sucediendo y las causas.</w:t>
      </w:r>
    </w:p>
    <w:p w:rsidR="00B1553E" w:rsidRPr="00DD7E9D" w:rsidRDefault="00B1553E" w:rsidP="00B1553E">
      <w:pPr>
        <w:spacing w:before="120" w:after="120" w:line="360" w:lineRule="auto"/>
        <w:rPr>
          <w:rFonts w:ascii="Times New Roman" w:eastAsia="Arial" w:hAnsi="Times New Roman" w:cs="Times New Roman"/>
        </w:rPr>
      </w:pPr>
      <w:r w:rsidRPr="00DD7E9D">
        <w:rPr>
          <w:rFonts w:ascii="Times New Roman" w:eastAsia="Arial" w:hAnsi="Times New Roman" w:cs="Times New Roman"/>
        </w:rPr>
        <w:t>En la búsqueda de posibles soluciones, los autores analizaron varios trabajos investigativos sobre la temática, realizados por profesores de Inglés y estudiantes de la Licenciatura en educación, especialidad Lenguas Extranjeras  en la provincia de Villa Clara como punto de partida para el diseño de la propuesta de videos para motivar a los estudiantes del 5to grado de la escuela primaria “Marcelo Salado Lastra” de Santa Clara en el aprendizaje del idioma  inglés.</w:t>
      </w:r>
    </w:p>
    <w:p w:rsidR="00B1553E" w:rsidRPr="00DD7E9D" w:rsidRDefault="00B1553E" w:rsidP="00B1553E">
      <w:pPr>
        <w:spacing w:before="120" w:after="120" w:line="360" w:lineRule="auto"/>
        <w:rPr>
          <w:rFonts w:ascii="Times New Roman" w:eastAsia="Arial" w:hAnsi="Times New Roman" w:cs="Times New Roman"/>
        </w:rPr>
      </w:pPr>
    </w:p>
    <w:p w:rsidR="00B1553E" w:rsidRPr="00DD7E9D" w:rsidRDefault="00B1553E" w:rsidP="00B1553E">
      <w:pPr>
        <w:spacing w:before="120" w:after="120" w:line="360" w:lineRule="auto"/>
        <w:rPr>
          <w:rFonts w:ascii="Times New Roman" w:eastAsia="Arial" w:hAnsi="Times New Roman" w:cs="Times New Roman"/>
          <w:b/>
        </w:rPr>
      </w:pPr>
      <w:r w:rsidRPr="00DD7E9D">
        <w:rPr>
          <w:rFonts w:ascii="Times New Roman" w:eastAsia="Arial" w:hAnsi="Times New Roman" w:cs="Times New Roman"/>
          <w:b/>
        </w:rPr>
        <w:t>Desarrollo</w:t>
      </w:r>
    </w:p>
    <w:p w:rsidR="00B1553E" w:rsidRPr="00DD7E9D" w:rsidRDefault="00B1553E" w:rsidP="00B1553E">
      <w:pPr>
        <w:spacing w:line="360" w:lineRule="auto"/>
        <w:rPr>
          <w:rFonts w:ascii="Times New Roman" w:hAnsi="Times New Roman" w:cs="Times New Roman"/>
          <w:lang w:val="es-MX"/>
        </w:rPr>
      </w:pPr>
      <w:r w:rsidRPr="00DD7E9D">
        <w:rPr>
          <w:rFonts w:ascii="Times New Roman" w:hAnsi="Times New Roman" w:cs="Times New Roman"/>
        </w:rPr>
        <w:t>La motivación es condición necesaria para que ocurra el aprendizaje significativo. Para ello se precisa que exista la voluntad interna del que aprende así como los factores de motivación externos. Estimular el deseo de aprender, es la tarea primordial que deben realizar los docentes para que el alumno se esfuerce y dirija sus intereses hacia el logro de los  fines propuestos. La motivación implica entonces el acto de enseñar y el acto de aprender (Pérez Gómez Ángel 2006.</w:t>
      </w:r>
      <w:r w:rsidRPr="00DD7E9D">
        <w:rPr>
          <w:rFonts w:ascii="Times New Roman" w:hAnsi="Times New Roman" w:cs="Times New Roman"/>
          <w:lang w:val="es-MX"/>
        </w:rPr>
        <w:t xml:space="preserve"> Citado por Huaman, 2009, Perú)</w:t>
      </w:r>
    </w:p>
    <w:p w:rsidR="00B1553E" w:rsidRPr="00DD7E9D" w:rsidRDefault="00B1553E" w:rsidP="00B1553E">
      <w:pPr>
        <w:spacing w:line="360" w:lineRule="auto"/>
        <w:rPr>
          <w:rFonts w:ascii="Times New Roman" w:hAnsi="Times New Roman" w:cs="Times New Roman"/>
          <w:lang w:val="es-MX"/>
        </w:rPr>
      </w:pPr>
      <w:r w:rsidRPr="00DD7E9D">
        <w:rPr>
          <w:rFonts w:ascii="Times New Roman" w:hAnsi="Times New Roman" w:cs="Times New Roman"/>
        </w:rPr>
        <w:t xml:space="preserve">La motivación  es también  una capacidad más de la personalidad del individuo, que es educable y se puede desarrollar (Cárdenas. y Amaya, L, 2017). </w:t>
      </w:r>
      <w:r w:rsidRPr="00DD7E9D">
        <w:rPr>
          <w:rFonts w:ascii="Times New Roman" w:eastAsia="Times New Roman" w:hAnsi="Times New Roman" w:cs="Times New Roman"/>
        </w:rPr>
        <w:t xml:space="preserve"> Es un aspecto fundamental de la enseñanza y el aprendizaje. Los alumnos desmotivados no están dispuestos a invertir energías ni hacer el esfuerzo necesario para aprender. Los alumnos altamente motivados están siempre ansiosos por asistir a la escuela y aprender. Es además la condición necesaria para que ocurra el aprendizaje significativo. En el plano pedagógico podría decirse que motivación, es el conjunto de razones por las que las personas (alumnos) se comportan en la forma en que lo hacen, es proporcionar motivos, es decir motivar la voluntad para aprender. (Santrock John W., 2003.</w:t>
      </w:r>
      <w:r w:rsidRPr="00DD7E9D">
        <w:rPr>
          <w:rFonts w:ascii="Times New Roman" w:hAnsi="Times New Roman" w:cs="Times New Roman"/>
          <w:lang w:val="es-MX"/>
        </w:rPr>
        <w:t xml:space="preserve"> Citado por Huaman, 2009, Perú)</w:t>
      </w:r>
    </w:p>
    <w:p w:rsidR="00B1553E" w:rsidRPr="00DD7E9D" w:rsidRDefault="00B1553E" w:rsidP="00B1553E">
      <w:pPr>
        <w:spacing w:line="360" w:lineRule="auto"/>
        <w:rPr>
          <w:rFonts w:ascii="Times New Roman" w:eastAsia="Times New Roman" w:hAnsi="Times New Roman" w:cs="Times New Roman"/>
        </w:rPr>
      </w:pPr>
      <w:r w:rsidRPr="00DD7E9D">
        <w:rPr>
          <w:rFonts w:ascii="Times New Roman" w:eastAsia="Times New Roman" w:hAnsi="Times New Roman" w:cs="Times New Roman"/>
        </w:rPr>
        <w:t xml:space="preserve">De estos dos conceptos se infiere  la importancia de la motivación para que el alumno aprenda y el rol del maestro para motivar a ese alumno que  no lo está. </w:t>
      </w:r>
    </w:p>
    <w:p w:rsidR="00B1553E" w:rsidRPr="00DD7E9D" w:rsidRDefault="00B1553E" w:rsidP="00B1553E">
      <w:pPr>
        <w:tabs>
          <w:tab w:val="center" w:pos="5245"/>
        </w:tabs>
        <w:suppressAutoHyphens/>
        <w:autoSpaceDE w:val="0"/>
        <w:autoSpaceDN w:val="0"/>
        <w:adjustRightInd w:val="0"/>
        <w:spacing w:line="360" w:lineRule="auto"/>
        <w:ind w:right="-93"/>
        <w:rPr>
          <w:rFonts w:ascii="Times New Roman" w:hAnsi="Times New Roman" w:cs="Times New Roman"/>
        </w:rPr>
      </w:pPr>
      <w:r w:rsidRPr="00DD7E9D">
        <w:rPr>
          <w:rFonts w:ascii="Times New Roman" w:hAnsi="Times New Roman" w:cs="Times New Roman"/>
        </w:rPr>
        <w:t xml:space="preserve">Una vía que posee el maestro para lograr la estimulación  del estudiante en el aprendizaje es el uso de las TICs. El uso y desarrollo de las tecnologías de la información y las comunicaciones (TIC) se ha convertido en un elemento </w:t>
      </w:r>
      <w:r w:rsidRPr="00DD7E9D">
        <w:rPr>
          <w:rFonts w:ascii="Times New Roman" w:hAnsi="Times New Roman" w:cs="Times New Roman"/>
        </w:rPr>
        <w:lastRenderedPageBreak/>
        <w:t>imprescindible en el proceso de enseñanza-aprendizaje de las diferentes asignaturas dado las ventajas que proporciona desde todos los puntos de vista. A través de las TICs se puede llevar al estudiante información actualizada  así como estimular el aprendizaje.</w:t>
      </w:r>
    </w:p>
    <w:p w:rsidR="00B1553E" w:rsidRPr="00DD7E9D" w:rsidRDefault="00B1553E" w:rsidP="00B1553E">
      <w:pPr>
        <w:autoSpaceDE w:val="0"/>
        <w:autoSpaceDN w:val="0"/>
        <w:adjustRightInd w:val="0"/>
        <w:spacing w:after="0" w:line="360" w:lineRule="auto"/>
        <w:rPr>
          <w:rFonts w:ascii="Times New Roman" w:hAnsi="Times New Roman" w:cs="Times New Roman"/>
        </w:rPr>
      </w:pPr>
      <w:r w:rsidRPr="00DD7E9D">
        <w:rPr>
          <w:rFonts w:ascii="Times New Roman" w:hAnsi="Times New Roman" w:cs="Times New Roman"/>
        </w:rPr>
        <w:t>Los recursos audiovisuales que se ponen a disposición de los estudiantes (fragmentos de documentales, vistas fijas, videos-clips, etc.) son mucho más amplios, de mayor calidad visual y auditiva que los que tiene el maestro a su alcance en la mayoría de los casos, lo que los hace mucho más llamativos y, por consiguiente, contribuyen a aumentar la incentivación de la motivación hacia el estudio de la lengua extranjera. Los cuadros sinópticos, resúmenes, gráficos, etc., poseen una mayor calidad gráfica y estética, además pueden mantenerse en pantalla durante el tiempo necesario para ser copiados por los estudiantes. (González, R. 2009)</w:t>
      </w:r>
    </w:p>
    <w:p w:rsidR="00B1553E" w:rsidRPr="00DD7E9D" w:rsidRDefault="00B1553E" w:rsidP="00B1553E">
      <w:pPr>
        <w:spacing w:line="360" w:lineRule="auto"/>
        <w:rPr>
          <w:rFonts w:ascii="Times New Roman" w:hAnsi="Times New Roman" w:cs="Times New Roman"/>
          <w:lang w:val="es-MX"/>
        </w:rPr>
      </w:pPr>
      <w:r w:rsidRPr="00DD7E9D">
        <w:rPr>
          <w:rFonts w:ascii="Times New Roman" w:hAnsi="Times New Roman" w:cs="Times New Roman"/>
        </w:rPr>
        <w:t xml:space="preserve">En los videos hay materiales audio-visuales, conversaciones, canciones, otros medios visuales como cuadros, carteles, mapas y planos, imágenes, objetos, personas, acciones, guiones de diálogos, etc. </w:t>
      </w:r>
      <w:r w:rsidRPr="00DD7E9D">
        <w:rPr>
          <w:rFonts w:ascii="Times New Roman" w:hAnsi="Times New Roman" w:cs="Times New Roman"/>
          <w:lang w:val="es-MX"/>
        </w:rPr>
        <w:t xml:space="preserve">En el caso de los  videos que se brindan en este estudio no solo dan al maestro la posibilidad de tener a su alcance materiales visuales y auditivos  que sirven de punto de partida para presentar y practicar una función comunicativa, estructura gramatical, vocabulario o la pronunciación de diferentes palabras, sino que además contribuyen a evitar errores de ortografía en los estudiantes. Copiar de la pizarra o de otra fuente es una tarea renegada por los alumnos por más de una razón. </w:t>
      </w:r>
      <w:r>
        <w:rPr>
          <w:rFonts w:ascii="Times New Roman" w:hAnsi="Times New Roman" w:cs="Times New Roman"/>
          <w:lang w:val="es-MX"/>
        </w:rPr>
        <w:t>P</w:t>
      </w:r>
      <w:r w:rsidRPr="00DD7E9D">
        <w:rPr>
          <w:rFonts w:ascii="Times New Roman" w:hAnsi="Times New Roman" w:cs="Times New Roman"/>
          <w:lang w:val="es-MX"/>
        </w:rPr>
        <w:t xml:space="preserve">articularmente, en muchas ocasiones, representa uno de las acciones que más desmotiva al estudiante hacia el aprendizaje del idioma inglés porque implica  esfuerzo físico y visual, los maestros no siempre tienen una caligrafía clara donde se logre observar todos los rasgos de las letras, los medios de enseñanza (tiza y pizarra) no siempre tienen  la calidad necesaria  al igual que la capacidad, disposición e iluminación del aula. Por otra parte, la relación fonema grafema del idioma inglés difiere de la del español por cuanto hay combinaciones de letras que no existen en el español y otras que son poco común y esto aumenta el esfuerzo que tiene que hacer el estudiante al copiar. Estas realidades influyen de forma negativa  en  la motivación de un estudiante hacia el aprendizaje del idioma inglés. </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lang w:val="es-MX"/>
        </w:rPr>
      </w:pPr>
      <w:r w:rsidRPr="00DD7E9D">
        <w:rPr>
          <w:rFonts w:ascii="Times New Roman" w:hAnsi="Times New Roman" w:cs="Times New Roman"/>
          <w:lang w:val="es-MX"/>
        </w:rPr>
        <w:t xml:space="preserve"> </w:t>
      </w:r>
      <w:r w:rsidRPr="00FE1E30">
        <w:rPr>
          <w:rFonts w:ascii="Times New Roman" w:hAnsi="Times New Roman" w:cs="Times New Roman"/>
          <w:lang w:val="es-MX"/>
        </w:rPr>
        <w:t>La propuesta contiene, material audio visual donde los personajes son nativos fundamentalmente.</w:t>
      </w:r>
      <w:r w:rsidRPr="00DD7E9D">
        <w:rPr>
          <w:rFonts w:ascii="Times New Roman" w:hAnsi="Times New Roman" w:cs="Times New Roman"/>
          <w:lang w:val="es-MX"/>
        </w:rPr>
        <w:t xml:space="preserve"> Las fuentes más usadas fueron:  la serie </w:t>
      </w:r>
      <w:r w:rsidRPr="00DD7E9D">
        <w:rPr>
          <w:rFonts w:ascii="Times New Roman" w:hAnsi="Times New Roman" w:cs="Times New Roman"/>
          <w:i/>
          <w:lang w:val="es-MX"/>
        </w:rPr>
        <w:t>Magic English</w:t>
      </w:r>
      <w:r w:rsidRPr="00DD7E9D">
        <w:rPr>
          <w:rFonts w:ascii="Times New Roman" w:hAnsi="Times New Roman" w:cs="Times New Roman"/>
          <w:lang w:val="es-MX"/>
        </w:rPr>
        <w:t xml:space="preserve">, videos tomados de varios cursos nacionales y foráneos como: Universidad para Todos, </w:t>
      </w:r>
      <w:r w:rsidRPr="00DD7E9D">
        <w:rPr>
          <w:rFonts w:ascii="Times New Roman" w:hAnsi="Times New Roman" w:cs="Times New Roman"/>
          <w:i/>
          <w:lang w:val="es-MX"/>
        </w:rPr>
        <w:t>Interchange</w:t>
      </w:r>
      <w:r w:rsidRPr="00DD7E9D">
        <w:rPr>
          <w:rFonts w:ascii="Times New Roman" w:hAnsi="Times New Roman" w:cs="Times New Roman"/>
          <w:lang w:val="es-MX"/>
        </w:rPr>
        <w:t xml:space="preserve">, </w:t>
      </w:r>
      <w:r w:rsidRPr="00DD7E9D">
        <w:rPr>
          <w:rFonts w:ascii="Times New Roman" w:hAnsi="Times New Roman" w:cs="Times New Roman"/>
          <w:i/>
          <w:lang w:val="es-MX"/>
        </w:rPr>
        <w:t>Children Beginner English Course</w:t>
      </w:r>
      <w:r w:rsidRPr="00DD7E9D">
        <w:rPr>
          <w:rFonts w:ascii="Times New Roman" w:hAnsi="Times New Roman" w:cs="Times New Roman"/>
          <w:lang w:val="es-MX"/>
        </w:rPr>
        <w:t xml:space="preserve">, canciones infantiles tradicionales, el </w:t>
      </w:r>
      <w:r w:rsidRPr="00DD7E9D">
        <w:rPr>
          <w:rFonts w:ascii="Times New Roman" w:hAnsi="Times New Roman" w:cs="Times New Roman"/>
          <w:i/>
          <w:lang w:val="es-MX"/>
        </w:rPr>
        <w:t>website kids</w:t>
      </w:r>
      <w:r w:rsidRPr="00DD7E9D">
        <w:rPr>
          <w:rFonts w:ascii="Times New Roman" w:hAnsi="Times New Roman" w:cs="Times New Roman"/>
          <w:lang w:val="es-MX"/>
        </w:rPr>
        <w:t xml:space="preserve"> del Consulado Británico, materiales audiovisuales de los software educativos </w:t>
      </w:r>
      <w:r w:rsidRPr="00DD7E9D">
        <w:rPr>
          <w:rFonts w:ascii="Times New Roman" w:hAnsi="Times New Roman" w:cs="Times New Roman"/>
          <w:i/>
          <w:lang w:val="es-MX"/>
        </w:rPr>
        <w:t>Rainbow</w:t>
      </w:r>
      <w:r w:rsidRPr="00DD7E9D">
        <w:rPr>
          <w:rFonts w:ascii="Times New Roman" w:hAnsi="Times New Roman" w:cs="Times New Roman"/>
          <w:lang w:val="es-MX"/>
        </w:rPr>
        <w:t xml:space="preserve"> y </w:t>
      </w:r>
      <w:r w:rsidRPr="00DD7E9D">
        <w:rPr>
          <w:rFonts w:ascii="Times New Roman" w:hAnsi="Times New Roman" w:cs="Times New Roman"/>
          <w:i/>
          <w:lang w:val="es-MX"/>
        </w:rPr>
        <w:t>Sunrise</w:t>
      </w:r>
      <w:r w:rsidRPr="00DD7E9D">
        <w:rPr>
          <w:rFonts w:ascii="Times New Roman" w:hAnsi="Times New Roman" w:cs="Times New Roman"/>
          <w:lang w:val="es-MX"/>
        </w:rPr>
        <w:t xml:space="preserve"> de las enseñanzas Secundaria Básica y Preuniversitario, igualmente se utilizaron fragmentos de las video-clases del grado y de otras dirigidas a los niveles anteriormente mencionados, también se tomaron algunos materiales del portal educativo Cubaeduca e  imágenes libres de internet sobre los diferentes tópicos.</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lastRenderedPageBreak/>
        <w:t xml:space="preserve">Los videos no solo ofrecen material audio visual sino además los ejercicios derivados de los mismos, </w:t>
      </w:r>
      <w:r w:rsidRPr="00DD7E9D">
        <w:rPr>
          <w:rFonts w:ascii="Times New Roman" w:hAnsi="Times New Roman" w:cs="Times New Roman"/>
          <w:lang w:val="es-MX"/>
        </w:rPr>
        <w:t>canciones infantiles en inglés, raps, Jazz Chants y sesiones que permiten el trabajo con las diferencias individuales. L</w:t>
      </w:r>
      <w:r w:rsidRPr="00DD7E9D">
        <w:rPr>
          <w:rFonts w:ascii="Times New Roman" w:hAnsi="Times New Roman" w:cs="Times New Roman"/>
        </w:rPr>
        <w:t>a base orientadora de cada video está  en la clase que acompaña al resultado científico.</w:t>
      </w:r>
    </w:p>
    <w:p w:rsidR="00B1553E" w:rsidRPr="00DD7E9D" w:rsidRDefault="00B1553E" w:rsidP="00B1553E">
      <w:pPr>
        <w:spacing w:before="120" w:after="120" w:line="360" w:lineRule="auto"/>
        <w:rPr>
          <w:rFonts w:ascii="Times New Roman" w:hAnsi="Times New Roman" w:cs="Times New Roman"/>
          <w:lang w:val="es-MX"/>
        </w:rPr>
      </w:pPr>
      <w:r w:rsidRPr="00DD7E9D">
        <w:rPr>
          <w:rFonts w:ascii="Times New Roman" w:hAnsi="Times New Roman" w:cs="Times New Roman"/>
          <w:lang w:val="es-MX"/>
        </w:rPr>
        <w:t xml:space="preserve">Los materiales audio visuales contenidos en los videos  reflejan contextos propios  de países de habla inglesa en su mayoría por cuanto se respetó  los elementos  socio-culturales de estos países y a la vez  que se brinda una posibilidad de enriquecer la cultura de los estudiantes. No obstante, los autores trataron, en la medida de las posibilidades, de ofrecer contextos  cubanos en el diseño de  diferentes ejercicios. </w:t>
      </w:r>
    </w:p>
    <w:p w:rsidR="00B1553E" w:rsidRPr="00DD7E9D" w:rsidRDefault="00B1553E" w:rsidP="00B1553E">
      <w:pPr>
        <w:tabs>
          <w:tab w:val="center" w:pos="5245"/>
        </w:tabs>
        <w:suppressAutoHyphens/>
        <w:autoSpaceDE w:val="0"/>
        <w:autoSpaceDN w:val="0"/>
        <w:adjustRightInd w:val="0"/>
        <w:spacing w:line="360" w:lineRule="auto"/>
        <w:ind w:right="-93"/>
        <w:rPr>
          <w:rFonts w:ascii="Times New Roman" w:hAnsi="Times New Roman" w:cs="Times New Roman"/>
        </w:rPr>
      </w:pPr>
      <w:r w:rsidRPr="00DD7E9D">
        <w:rPr>
          <w:rFonts w:ascii="Times New Roman" w:hAnsi="Times New Roman" w:cs="Times New Roman"/>
        </w:rPr>
        <w:t>En la propuesta se trabaja fundamentalmente la habilidad del habla por ser esta la priorizada en la enseñanza primaria. Hay algunas actividades dedicadas a la escritura instrumental como forma de ayudar al alumno a fijar lo que puede decir de forma oral.</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t>Los autores tuvieron en cuenta las reacciones y transformaciones ocurridas en el proceso de aprendizaje de los estudiantes durante la implementación  de la propuesta así como los  criterios dados por diferentes maestros de Inglés  de la enseñanza primaria, de la Escuela Pedagógica “Manuel Ascunce Domenech”, de Didáctica de Lenguas Extranjeras de la carrera Licenciatura en Educación, especialidad Lenguas Extranjeras que hicieron uso de los videos. Se hicieron adaptaciones y cambios a partir de las sugerencias dadas.</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t>Este resultado científico contribuye de forma similar a humanizar un poco más  el proceso de enseñanza aprendizaje. Además de su potencialidad para motivar a los niños en el aprendizaje del idioma inglés, los  motiva también el hecho de que, siendo cuidadosos al escribir, no corren el riesgo de cometer errores ortográficos, no representa mucho esfuerzo físico por cuanto la fuente de donde copian  se presenta clara y con letra de imprenta. Los alumnos pueden escuchar una y otra vez la pronunciación de palabras con los sonidos de la lengua objeto de aprendizaje. En el caso del maestro, este hace mucho menos uso de la voz con este medio que en una clase tradicional y  evita  de igual forma la exposición del maestro a factores  que influyen de manera negativa  en la higiene óptima del sistema fono articulatorio como:  la constante repetición, muchas veces excesiva por la carencia de medios de enseñanza idóneos  como  audio textos, videos, canciones entre otros, en los centros educacionales; se evita también la aparición de enfermedades profesionales como nódulos, quistes, pólipos y la afonía  que es un síntoma muy común  asociado al uso abusivo de la voz en muchos educadores.</w:t>
      </w: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r w:rsidRPr="00DD7E9D">
        <w:rPr>
          <w:rFonts w:ascii="Times New Roman" w:hAnsi="Times New Roman" w:cs="Times New Roman"/>
        </w:rPr>
        <w:t xml:space="preserve">Durante la implementación de la propuesta, el profesor escribió su diario de investigación. En él registró toda la información que le era útil y necesaria y para ello se auxilió  de instrumentos derivados de los métodos empíricos observación participante y la entrevista (estudiantes), los que permitieron identificar las siguientes transformaciones en los estudiantes  de la muestra:  </w:t>
      </w:r>
      <w:r w:rsidRPr="00DD7E9D">
        <w:rPr>
          <w:rFonts w:ascii="Times New Roman" w:hAnsi="Times New Roman" w:cs="Times New Roman"/>
        </w:rPr>
        <w:lastRenderedPageBreak/>
        <w:t xml:space="preserve">Todos los alumnos esperaban por el profesor de Inglés con ansiedad; la mayoría de los alumnos lograron mejorar  la habilidad del habla materializada en la pronunciación de sonidos finales (consonantes), y pronunciación más legible de los sonidos /ʃ/, /Ɵ/, </w:t>
      </w:r>
      <w:r w:rsidRPr="00FE1E30">
        <w:rPr>
          <w:rFonts w:ascii="Times NR Phonetics 2" w:hAnsi="Times NR Phonetics 2" w:cs="Times New Roman"/>
        </w:rPr>
        <w:t xml:space="preserve">/Z/. </w:t>
      </w:r>
      <w:r w:rsidRPr="00DD7E9D">
        <w:rPr>
          <w:rFonts w:ascii="Times New Roman" w:hAnsi="Times New Roman" w:cs="Times New Roman"/>
        </w:rPr>
        <w:t>Se identificó mejoría también en el orden de las palabras para formar una oración. Con relación al vocabulario el 60% de los alumnos recuerdan la mayoría de las palabras de las aéreas lingüísticas estudiadas; la participación de los estudiantes  durante la clase mejoró  en un 85 %; más del 65 % de los estudiantes logró entrenar su memoria por cuanto fueron capaces de expresar oraciones completas sin hacer pausas; las libretas de todos los alumnos estaban forradas, limpias, con señalizaciones diferentes para destacar  el tópico de la clase, las instrucciones de los ejercicios  y  notas que daba el profesor haciendo uso de la palabra LOOK. Para esto utilizaron fundamentalmente los colores rojo y azul.</w:t>
      </w:r>
    </w:p>
    <w:p w:rsidR="00B1553E" w:rsidRPr="00DD7E9D" w:rsidRDefault="00B1553E" w:rsidP="00B1553E">
      <w:pPr>
        <w:spacing w:line="360" w:lineRule="auto"/>
        <w:rPr>
          <w:rFonts w:ascii="Times New Roman" w:hAnsi="Times New Roman" w:cs="Times New Roman"/>
        </w:rPr>
      </w:pPr>
      <w:r w:rsidRPr="00DD7E9D">
        <w:rPr>
          <w:rFonts w:ascii="Times New Roman" w:hAnsi="Times New Roman" w:cs="Times New Roman"/>
        </w:rPr>
        <w:t>En las entrevistas realizadas a los estudiantes  en tres momentos diferentes en el semestre se conoció que los mismos fueron capaces de reconocer  que su motivación hacia el aprendizaje del inglés había mejorado, que las clases ya no les resultaban tediosas, que se sentían más enérgicos,  que podían leer y  escribir de las diapositivas con más facilidad, que era menos  engorroso copiar de las diapositivas que del pizarrón y que aprender a través  de medios audio visuales, carteles, mapas  , planos  y canciones era  más agradable, que repetían  a partir de un modelo que, en la mayoría de las ocasiones era un nativo y que todos  los materiales visuales respondían  a sus interés, necesidades y edad por cuanto en los videos aparecen personajes muy conocidos en el contexto infantil.</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b/>
        </w:rPr>
        <w:t>Contenido de los videos</w:t>
      </w:r>
      <w:r w:rsidRPr="00DD7E9D">
        <w:rPr>
          <w:rFonts w:ascii="Times New Roman" w:hAnsi="Times New Roman" w:cs="Times New Roman"/>
        </w:rPr>
        <w:t>: Cada video se corresponde con la clase a impartir según programa y distribución de contenidos por unidad en el primer ciclo del 5to grado. En cada uno aparece información sobre la asignatura, el grado, la unidad, el tópico (la función comunicativa) a trabajar. Los ejercicios que se presentan tienen  una  presentación  que favorece a la motivación. Todos los materiales que se presentan  están dirigidos a los niños por cuanto los personajes son  muñequitos y dibujos animados. Todos los videos contienen una sección representada por un cartel, con presentación animada,  que llama la atención del alumno (palabra LOOK) en la pronunciación difícil de algunas palabras, estructuras gramaticales complejas, marcadores para que el alumno identifique la palabra acentuada etc. Los materiales audio visuales son de poca duración, lo que permite trabajar con  dos, tres en cada clase. Los estudiantes pueden escuchar más de una vez las audiciones. Las imágenes trasmiten además del material lingüístico información que contribuye a la elevar la cultura general integral de los estudiantes. En ocasiones no aparece en el video la orden de repetir  que sí  está concebida en la clase que acompaña cada video. En los videos aparecen los ejercicios que hará el estudiante de forma escrita  así como la información que deben copiar. Los ejercicios que solo se harán de forma oral están orientados en la clase. El video se identifica por la clase a la que pertenece.</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rPr>
        <w:t>A continuación se describen tres de los videos sugeridos:</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rPr>
        <w:lastRenderedPageBreak/>
        <w:t xml:space="preserve">Video 1: Dirigido a motivar al estudiante con el material audio visual sobre importancia del idioma inglés, países representativos de cada aérea geográfica donde se habla como lengua materna o segunda lengua, esferas donde se usa este idioma y la importancia de respetar la diversidad lingüística de cada país, ejercicios derivados del material presentado dirigidos a la comprensión. Cada cartel contiene el mapa del continente, del país, su bandera, su escudo e imágenes de lugares importantes de cada país. Materiales audio visuales de algunos países tales como las India, Sudáfrica  y Australia. Curiosidades relacionadas con  investigaciones realizadas por el Consulado Británico sobre la cantidad de personas que hablan el inglés a nivel mundial como lengua materna, segunda lengua y lengua extranjera. Todo esto contribuye a elevar la cultura general integral de los estudiantes y contribuye a la formación de valores como respeto a la idiosincrasia de cada país. Ejercicio asignado como trabajo independiente. El video cierra con la canción, Hello, good bye de los Beatles. </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rPr>
        <w:t>Video 2: Unidad I: Días, meses y estaciones del año. Ejercicio dirigido a identificar los países de habla inglesa, actividad lúdica encaminada a encontrar en una sopa de letra países de habla inglesa presentados en el material audiovisual de la clase anterior. Ejercicio para identificar a partir del escudo, la bandera, y el  mapa el país  de habla inglesa correspondiente. Finalmente el trabajo independiente con ejercicios tomados del cuaderno de trabajo.</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rPr>
        <w:t>Video 3: Función comunicativa: Hablar acerca del tiempo (hora).</w:t>
      </w:r>
    </w:p>
    <w:p w:rsidR="00B1553E" w:rsidRPr="00DD7E9D" w:rsidRDefault="00B1553E" w:rsidP="00B1553E">
      <w:pPr>
        <w:suppressAutoHyphens/>
        <w:autoSpaceDE w:val="0"/>
        <w:autoSpaceDN w:val="0"/>
        <w:adjustRightInd w:val="0"/>
        <w:spacing w:line="360" w:lineRule="auto"/>
        <w:ind w:right="-374"/>
        <w:rPr>
          <w:rFonts w:ascii="Times New Roman" w:hAnsi="Times New Roman" w:cs="Times New Roman"/>
        </w:rPr>
      </w:pPr>
      <w:r w:rsidRPr="00DD7E9D">
        <w:rPr>
          <w:rFonts w:ascii="Times New Roman" w:hAnsi="Times New Roman" w:cs="Times New Roman"/>
        </w:rPr>
        <w:t>El video contiene: Revisión del ejercicio que se asignó  de tarea, material audio visual para preguntar y decir la hora con hablantes nativos de diferentes edades y sexos que se repite para permitir que el alumno identifique la pregunta y la respuesta y ejercicios para trabajar la comprensión del material presentado. Una audición sobre los patrones de preguntas usadas para preguntar la hora. Aparece la sección LOOK para marcar ritmo, entonación y acento.  Un material audio visual para presentar los números del uno al diez y las centenas: diez, veinte, treinta, etc. Los números se presentan  de forma paralela a la grabación en un cartel. El material contiene para cada número  una representación en forma de conjunto: para el diez (diez niñas). Material auditivo con la pronunciación de los números por otro personaje, con otro timbre de voz. Cada presentación está acompañada de una imagen. La sección LOOK para trabajar pronunciación, acento y entonación donde se compara la pronunciación final de los números del 13 al 16 y la pronunciación de los números del 30 al 60, en los que la única diferencia es la pronunciación del sonido final.  Finalmente aparece un material de corta duración donde se hace énfasis en la hora de actividades fundamentales que realiza el niño en el día: levantarse,  la hora de la escuela, la hora de las diferentes comidas. Se presenta un  material audio visual con diferentes horas del día. El video termina con una canción acerca de los números como  una recapitulación de la pronunciación de los mismos.</w:t>
      </w:r>
    </w:p>
    <w:p w:rsidR="00B1553E" w:rsidRDefault="00B1553E" w:rsidP="00B1553E">
      <w:pPr>
        <w:suppressAutoHyphens/>
        <w:autoSpaceDE w:val="0"/>
        <w:autoSpaceDN w:val="0"/>
        <w:adjustRightInd w:val="0"/>
        <w:spacing w:line="360" w:lineRule="auto"/>
        <w:ind w:right="-376"/>
        <w:rPr>
          <w:rFonts w:ascii="Times New Roman" w:hAnsi="Times New Roman" w:cs="Times New Roman"/>
          <w:b/>
        </w:rPr>
      </w:pPr>
      <w:r w:rsidRPr="00FE1E30">
        <w:rPr>
          <w:rFonts w:ascii="Times New Roman" w:hAnsi="Times New Roman" w:cs="Times New Roman"/>
          <w:b/>
        </w:rPr>
        <w:t>Conclusiones</w:t>
      </w:r>
    </w:p>
    <w:p w:rsidR="00B1553E" w:rsidRDefault="00B1553E" w:rsidP="00B1553E">
      <w:pPr>
        <w:suppressAutoHyphens/>
        <w:autoSpaceDE w:val="0"/>
        <w:autoSpaceDN w:val="0"/>
        <w:adjustRightInd w:val="0"/>
        <w:spacing w:line="360" w:lineRule="auto"/>
        <w:ind w:right="-376"/>
        <w:rPr>
          <w:rFonts w:ascii="Times New Roman" w:hAnsi="Times New Roman" w:cs="Times New Roman"/>
        </w:rPr>
      </w:pPr>
      <w:r w:rsidRPr="00FE1E30">
        <w:rPr>
          <w:rFonts w:ascii="Times New Roman" w:hAnsi="Times New Roman" w:cs="Times New Roman"/>
        </w:rPr>
        <w:lastRenderedPageBreak/>
        <w:t xml:space="preserve">El </w:t>
      </w:r>
      <w:r>
        <w:rPr>
          <w:rFonts w:ascii="Times New Roman" w:hAnsi="Times New Roman" w:cs="Times New Roman"/>
        </w:rPr>
        <w:t>uso de videos como estímulo para el aprendizaje del idioma despertó el interés de los estudiantes de la muestra hacia su aprendizaje, se lograron cambios significativos tanto en el deseo de aprender como en la calidad del aprendizaje.</w:t>
      </w:r>
    </w:p>
    <w:p w:rsidR="00B1553E" w:rsidRDefault="00B1553E" w:rsidP="00B1553E">
      <w:pPr>
        <w:suppressAutoHyphens/>
        <w:autoSpaceDE w:val="0"/>
        <w:autoSpaceDN w:val="0"/>
        <w:adjustRightInd w:val="0"/>
        <w:spacing w:line="360" w:lineRule="auto"/>
        <w:ind w:right="-376"/>
        <w:rPr>
          <w:rFonts w:ascii="Times New Roman" w:hAnsi="Times New Roman" w:cs="Times New Roman"/>
        </w:rPr>
      </w:pPr>
      <w:r>
        <w:rPr>
          <w:rFonts w:ascii="Times New Roman" w:hAnsi="Times New Roman" w:cs="Times New Roman"/>
        </w:rPr>
        <w:t xml:space="preserve">Se  confirma que cuando el docente rompe la rutina en su accionar en el aula, atrae más la atención del estudiante y por tanto logra mayor entusiasmo hacia el aprendizaje. </w:t>
      </w:r>
    </w:p>
    <w:p w:rsidR="00B1553E" w:rsidRDefault="00B1553E" w:rsidP="00B1553E">
      <w:pPr>
        <w:suppressAutoHyphens/>
        <w:autoSpaceDE w:val="0"/>
        <w:autoSpaceDN w:val="0"/>
        <w:adjustRightInd w:val="0"/>
        <w:spacing w:line="360" w:lineRule="auto"/>
        <w:ind w:right="-376"/>
        <w:rPr>
          <w:rFonts w:ascii="Times New Roman" w:hAnsi="Times New Roman" w:cs="Times New Roman"/>
        </w:rPr>
      </w:pPr>
      <w:r>
        <w:rPr>
          <w:rFonts w:ascii="Times New Roman" w:hAnsi="Times New Roman" w:cs="Times New Roman"/>
        </w:rPr>
        <w:t xml:space="preserve">Los videos utilizados contribuyeron a que los estudiantes fueran capaces de encontrar al final de cada clase sus propios motivos para trabajar, participar de forma activa con calidad y por tanto incentivar su amor por aprender. </w:t>
      </w:r>
    </w:p>
    <w:p w:rsidR="00B1553E" w:rsidRPr="00FE1E30"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p w:rsidR="00B1553E" w:rsidRPr="00DD7E9D" w:rsidRDefault="00B1553E" w:rsidP="00B1553E">
      <w:pPr>
        <w:suppressAutoHyphens/>
        <w:autoSpaceDE w:val="0"/>
        <w:autoSpaceDN w:val="0"/>
        <w:adjustRightInd w:val="0"/>
        <w:spacing w:line="360" w:lineRule="auto"/>
        <w:ind w:right="-376"/>
        <w:rPr>
          <w:rFonts w:ascii="Times New Roman" w:hAnsi="Times New Roman" w:cs="Times New Roman"/>
        </w:rPr>
      </w:pPr>
    </w:p>
    <w:sdt>
      <w:sdtPr>
        <w:rPr>
          <w:rFonts w:ascii="Times New Roman" w:eastAsia="Times New Roman" w:hAnsi="Times New Roman" w:cs="Times New Roman"/>
        </w:rPr>
        <w:id w:val="111145805"/>
        <w:bibliography/>
      </w:sdtPr>
      <w:sdtContent>
        <w:sdt>
          <w:sdtPr>
            <w:rPr>
              <w:rFonts w:ascii="Times New Roman" w:hAnsi="Times New Roman" w:cs="Times New Roman"/>
              <w:b/>
              <w:bCs/>
            </w:rPr>
            <w:id w:val="-1953003842"/>
            <w:docPartObj>
              <w:docPartGallery w:val="Bibliographies"/>
              <w:docPartUnique/>
            </w:docPartObj>
          </w:sdtPr>
          <w:sdtEndPr>
            <w:rPr>
              <w:b w:val="0"/>
              <w:bCs w:val="0"/>
            </w:rPr>
          </w:sdtEndPr>
          <w:sdtContent>
            <w:p w:rsidR="00B1553E" w:rsidRPr="00ED0856" w:rsidRDefault="00B1553E" w:rsidP="00B1553E">
              <w:pPr>
                <w:suppressAutoHyphens/>
                <w:autoSpaceDE w:val="0"/>
                <w:autoSpaceDN w:val="0"/>
                <w:adjustRightInd w:val="0"/>
                <w:spacing w:line="360" w:lineRule="auto"/>
                <w:ind w:right="-376"/>
                <w:rPr>
                  <w:rFonts w:ascii="Times New Roman" w:eastAsia="Yu Mincho Light" w:hAnsi="Times New Roman" w:cs="Times New Roman"/>
                  <w:b/>
                </w:rPr>
              </w:pPr>
              <w:r w:rsidRPr="00ED0856">
                <w:rPr>
                  <w:rFonts w:ascii="Times New Roman" w:eastAsia="Yu Mincho Light" w:hAnsi="Times New Roman" w:cs="Times New Roman"/>
                  <w:b/>
                </w:rPr>
                <w:t>Bibliografía</w:t>
              </w:r>
            </w:p>
            <w:sdt>
              <w:sdtPr>
                <w:rPr>
                  <w:rFonts w:ascii="Times New Roman" w:eastAsia="Yu Mincho Light" w:hAnsi="Times New Roman" w:cs="Times New Roman"/>
                </w:rPr>
                <w:id w:val="548959687"/>
                <w:bibliography/>
              </w:sdtPr>
              <w:sdtEndPr>
                <w:rPr>
                  <w:rFonts w:eastAsiaTheme="minorEastAsia"/>
                </w:rPr>
              </w:sdtEndPr>
              <w:sdtContent>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eastAsia="Yu Mincho Light" w:hAnsi="Times New Roman" w:cs="Times New Roman"/>
                    </w:rPr>
                    <w:fldChar w:fldCharType="begin"/>
                  </w:r>
                  <w:r w:rsidRPr="00DD7E9D">
                    <w:rPr>
                      <w:rFonts w:ascii="Times New Roman" w:eastAsia="Yu Mincho Light" w:hAnsi="Times New Roman" w:cs="Times New Roman"/>
                    </w:rPr>
                    <w:instrText>BIBLIOGRAPHY</w:instrText>
                  </w:r>
                  <w:r w:rsidRPr="00DD7E9D">
                    <w:rPr>
                      <w:rFonts w:ascii="Times New Roman" w:eastAsia="Yu Mincho Light" w:hAnsi="Times New Roman" w:cs="Times New Roman"/>
                    </w:rPr>
                    <w:fldChar w:fldCharType="separate"/>
                  </w:r>
                  <w:r w:rsidRPr="00DD7E9D">
                    <w:rPr>
                      <w:rFonts w:ascii="Times New Roman" w:hAnsi="Times New Roman" w:cs="Times New Roman"/>
                      <w:b/>
                      <w:bCs/>
                      <w:noProof/>
                    </w:rPr>
                    <w:t>2017.</w:t>
                  </w:r>
                  <w:r w:rsidRPr="00DD7E9D">
                    <w:rPr>
                      <w:rFonts w:ascii="Times New Roman" w:hAnsi="Times New Roman" w:cs="Times New Roman"/>
                      <w:noProof/>
                    </w:rPr>
                    <w:t xml:space="preserve"> [En línea] 4 de septiembre de 2017. http://www.germany.info/contentblob/2020580/Daten/2191394/Club_NC_D.pdf.</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2017.</w:t>
                  </w:r>
                  <w:r w:rsidRPr="00DD7E9D">
                    <w:rPr>
                      <w:rFonts w:ascii="Times New Roman" w:hAnsi="Times New Roman" w:cs="Times New Roman"/>
                      <w:noProof/>
                    </w:rPr>
                    <w:t xml:space="preserve"> [En línea] 4 de septiembre de 2017. http://www.ineedce.com/userfiles/4/pdf/CEStrategiesPpt.pdf .</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2017.</w:t>
                  </w:r>
                  <w:r w:rsidRPr="00DD7E9D">
                    <w:rPr>
                      <w:rFonts w:ascii="Times New Roman" w:hAnsi="Times New Roman" w:cs="Times New Roman"/>
                      <w:noProof/>
                    </w:rPr>
                    <w:t xml:space="preserve"> [En línea] 5 de septiembre de 2017. http://www.kangguru.org/pdf/Create%20Your%20Own%20Club.pdf .</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lang w:val="en-US"/>
                    </w:rPr>
                    <w:lastRenderedPageBreak/>
                    <w:t>Ames, C. 1992.</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Areas that can influence sutudents motivation. </w:t>
                  </w:r>
                  <w:r w:rsidRPr="00DD7E9D">
                    <w:rPr>
                      <w:rFonts w:ascii="Times New Roman" w:hAnsi="Times New Roman" w:cs="Times New Roman"/>
                      <w:noProof/>
                    </w:rPr>
                    <w:t>1992.</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rPr>
                    <w:t>Antich de León, Rosa. 1986.</w:t>
                  </w:r>
                  <w:r w:rsidRPr="00DD7E9D">
                    <w:rPr>
                      <w:rFonts w:ascii="Times New Roman" w:hAnsi="Times New Roman" w:cs="Times New Roman"/>
                      <w:noProof/>
                    </w:rPr>
                    <w:t xml:space="preserve"> </w:t>
                  </w:r>
                  <w:r w:rsidRPr="00DD7E9D">
                    <w:rPr>
                      <w:rFonts w:ascii="Times New Roman" w:hAnsi="Times New Roman" w:cs="Times New Roman"/>
                      <w:i/>
                      <w:iCs/>
                      <w:noProof/>
                    </w:rPr>
                    <w:t xml:space="preserve">Metodología de la enseñanza de las lenguas extranjeras. </w:t>
                  </w:r>
                  <w:r w:rsidRPr="00DD7E9D">
                    <w:rPr>
                      <w:rFonts w:ascii="Times New Roman" w:hAnsi="Times New Roman" w:cs="Times New Roman"/>
                      <w:noProof/>
                      <w:lang w:val="en-US"/>
                    </w:rPr>
                    <w:t>La Habana : Pueblo y Educación, 1986.</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Brown, H. Douglas. 1994.</w:t>
                  </w:r>
                  <w:r w:rsidRPr="00DD7E9D">
                    <w:rPr>
                      <w:rFonts w:ascii="Times New Roman" w:hAnsi="Times New Roman" w:cs="Times New Roman"/>
                      <w:noProof/>
                      <w:lang w:val="en-US"/>
                    </w:rPr>
                    <w:t xml:space="preserve"> Chapter 3 Intrinsic Motivation in the Classroom. </w:t>
                  </w:r>
                  <w:r w:rsidRPr="00DD7E9D">
                    <w:rPr>
                      <w:rFonts w:ascii="Times New Roman" w:hAnsi="Times New Roman" w:cs="Times New Roman"/>
                      <w:i/>
                      <w:iCs/>
                      <w:noProof/>
                      <w:lang w:val="en-US"/>
                    </w:rPr>
                    <w:t xml:space="preserve">Teaching by Principles An Interactive Approach to Language Pedagogy. </w:t>
                  </w:r>
                  <w:r w:rsidRPr="00DD7E9D">
                    <w:rPr>
                      <w:rFonts w:ascii="Times New Roman" w:hAnsi="Times New Roman" w:cs="Times New Roman"/>
                      <w:noProof/>
                      <w:lang w:val="en-US"/>
                    </w:rPr>
                    <w:t>New Jersey : Prentice Halls Regents Englewood Cliffs, 1994, pp. 31-40.</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lang w:val="en-US"/>
                    </w:rPr>
                    <w:t>Camacho Delgado, Alfredo A. 2017.</w:t>
                  </w:r>
                  <w:r w:rsidRPr="00DD7E9D">
                    <w:rPr>
                      <w:rFonts w:ascii="Times New Roman" w:hAnsi="Times New Roman" w:cs="Times New Roman"/>
                      <w:noProof/>
                      <w:lang w:val="en-US"/>
                    </w:rPr>
                    <w:t xml:space="preserve"> Compilations of materials for Didactics of Foreign Languages. </w:t>
                  </w:r>
                  <w:r w:rsidRPr="00DD7E9D">
                    <w:rPr>
                      <w:rFonts w:ascii="Times New Roman" w:hAnsi="Times New Roman" w:cs="Times New Roman"/>
                      <w:noProof/>
                    </w:rPr>
                    <w:t>Villa Clara : s.n., January de 2017.</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Cárdenas M. C &amp; Amaya L.E. 2017.</w:t>
                  </w:r>
                  <w:r w:rsidRPr="00DD7E9D">
                    <w:rPr>
                      <w:rFonts w:ascii="Times New Roman" w:hAnsi="Times New Roman" w:cs="Times New Roman"/>
                      <w:noProof/>
                    </w:rPr>
                    <w:t xml:space="preserve"> </w:t>
                  </w:r>
                  <w:r w:rsidRPr="00DD7E9D">
                    <w:rPr>
                      <w:rFonts w:ascii="Times New Roman" w:hAnsi="Times New Roman" w:cs="Times New Roman"/>
                      <w:i/>
                      <w:iCs/>
                      <w:noProof/>
                    </w:rPr>
                    <w:t xml:space="preserve">La motivación en el aula. </w:t>
                  </w:r>
                  <w:r w:rsidRPr="00DD7E9D">
                    <w:rPr>
                      <w:rFonts w:ascii="Times New Roman" w:hAnsi="Times New Roman" w:cs="Times New Roman"/>
                      <w:noProof/>
                    </w:rPr>
                    <w:t>s.l. : LinkedIn Corporation, 2017.</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Celce-Murcia, Marianne. 2001.</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Teaching English as a Second or Foreign Language Third Edition. </w:t>
                  </w:r>
                  <w:r w:rsidRPr="00DD7E9D">
                    <w:rPr>
                      <w:rFonts w:ascii="Times New Roman" w:hAnsi="Times New Roman" w:cs="Times New Roman"/>
                      <w:noProof/>
                      <w:lang w:val="en-US"/>
                    </w:rPr>
                    <w:t>United States of America : Heinle &amp; Heinle, 2001.</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Eggen, P. &amp; Kraucharck, D. 2004.</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Educational Psychology: Windows on the Classroom. </w:t>
                  </w:r>
                  <w:r w:rsidRPr="00DD7E9D">
                    <w:rPr>
                      <w:rFonts w:ascii="Times New Roman" w:hAnsi="Times New Roman" w:cs="Times New Roman"/>
                      <w:noProof/>
                      <w:lang w:val="en-US"/>
                    </w:rPr>
                    <w:t>s.l. : Pearson, 2004.</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lang w:val="en-US"/>
                    </w:rPr>
                    <w:t>Enríquez O'Farril, Isora. 2009.</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Active viewing handbook. </w:t>
                  </w:r>
                  <w:r w:rsidRPr="00DD7E9D">
                    <w:rPr>
                      <w:rFonts w:ascii="Times New Roman" w:hAnsi="Times New Roman" w:cs="Times New Roman"/>
                      <w:noProof/>
                    </w:rPr>
                    <w:t>La Habana : Pueblo y Educación, 2009.</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lang w:val="en-US"/>
                    </w:rPr>
                    <w:t>Enríquez O'Farrill, Isora. 2008.</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English, Come! </w:t>
                  </w:r>
                  <w:r w:rsidRPr="00DD7E9D">
                    <w:rPr>
                      <w:rFonts w:ascii="Times New Roman" w:hAnsi="Times New Roman" w:cs="Times New Roman"/>
                      <w:i/>
                      <w:iCs/>
                      <w:noProof/>
                    </w:rPr>
                    <w:t xml:space="preserve">Fifth grade. Cuaderno de trabajo para las videoclases de inglés. </w:t>
                  </w:r>
                  <w:r w:rsidRPr="00DD7E9D">
                    <w:rPr>
                      <w:rFonts w:ascii="Times New Roman" w:hAnsi="Times New Roman" w:cs="Times New Roman"/>
                      <w:noProof/>
                    </w:rPr>
                    <w:t>La Habana : Pueblo y Educación, 2008.</w:t>
                  </w:r>
                  <w:bookmarkStart w:id="0" w:name="_GoBack"/>
                  <w:bookmarkEnd w:id="0"/>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 xml:space="preserve">Enríquez O'Farrill, Isora Justina, Mijares Nuñez, Luis and Font Milián, Sergio. </w:t>
                  </w:r>
                  <w:r w:rsidRPr="00DD7E9D">
                    <w:rPr>
                      <w:rFonts w:ascii="Times New Roman" w:hAnsi="Times New Roman" w:cs="Times New Roman"/>
                      <w:b/>
                      <w:bCs/>
                      <w:noProof/>
                      <w:lang w:val="en-US"/>
                    </w:rPr>
                    <w:t>2016.</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A Guide to the Teaching of English in the Cuban context. </w:t>
                  </w:r>
                  <w:r w:rsidRPr="00DD7E9D">
                    <w:rPr>
                      <w:rFonts w:ascii="Times New Roman" w:hAnsi="Times New Roman" w:cs="Times New Roman"/>
                      <w:noProof/>
                    </w:rPr>
                    <w:t>La Habana : Pueblo y Educación, 2016.</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rPr>
                    <w:t>Enríquez O'Farrill, Isora. 2014.</w:t>
                  </w:r>
                  <w:r w:rsidRPr="00DD7E9D">
                    <w:rPr>
                      <w:rFonts w:ascii="Times New Roman" w:hAnsi="Times New Roman" w:cs="Times New Roman"/>
                      <w:noProof/>
                    </w:rPr>
                    <w:t xml:space="preserve"> </w:t>
                  </w:r>
                  <w:r w:rsidRPr="00DD7E9D">
                    <w:rPr>
                      <w:rFonts w:ascii="Times New Roman" w:hAnsi="Times New Roman" w:cs="Times New Roman"/>
                      <w:i/>
                      <w:iCs/>
                      <w:noProof/>
                    </w:rPr>
                    <w:t xml:space="preserve">Programa y Orientaciones Metodológicas Inglés 3ro. a 6to. grado. </w:t>
                  </w:r>
                  <w:r w:rsidRPr="00DD7E9D">
                    <w:rPr>
                      <w:rFonts w:ascii="Times New Roman" w:hAnsi="Times New Roman" w:cs="Times New Roman"/>
                      <w:noProof/>
                      <w:lang w:val="en-US"/>
                    </w:rPr>
                    <w:t>La Habana : Pueblo y Educación, 2014.</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lang w:val="en-US"/>
                    </w:rPr>
                    <w:t>Finocchiaro, Mary. 1979-1983.</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Reflections on the Past, the Present, and the Futur. </w:t>
                  </w:r>
                  <w:r w:rsidRPr="00DD7E9D">
                    <w:rPr>
                      <w:rFonts w:ascii="Times New Roman" w:hAnsi="Times New Roman" w:cs="Times New Roman"/>
                      <w:noProof/>
                    </w:rPr>
                    <w:t>1979-1983.</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García Cabrera, Sireda. 2010.</w:t>
                  </w:r>
                  <w:r w:rsidRPr="00DD7E9D">
                    <w:rPr>
                      <w:rFonts w:ascii="Times New Roman" w:hAnsi="Times New Roman" w:cs="Times New Roman"/>
                      <w:noProof/>
                    </w:rPr>
                    <w:t xml:space="preserve"> </w:t>
                  </w:r>
                  <w:r w:rsidRPr="00DD7E9D">
                    <w:rPr>
                      <w:rFonts w:ascii="Times New Roman" w:hAnsi="Times New Roman" w:cs="Times New Roman"/>
                      <w:i/>
                      <w:iCs/>
                      <w:noProof/>
                    </w:rPr>
                    <w:t xml:space="preserve">Fundamentals for FL Teaching. </w:t>
                  </w:r>
                  <w:r w:rsidRPr="00DD7E9D">
                    <w:rPr>
                      <w:rFonts w:ascii="Times New Roman" w:hAnsi="Times New Roman" w:cs="Times New Roman"/>
                      <w:noProof/>
                    </w:rPr>
                    <w:t>Villa Clara : Educación Cubana, 2010.</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González Cancio, Roberto G. 2009.</w:t>
                  </w:r>
                  <w:r w:rsidRPr="00DD7E9D">
                    <w:rPr>
                      <w:rFonts w:ascii="Times New Roman" w:hAnsi="Times New Roman" w:cs="Times New Roman"/>
                      <w:noProof/>
                    </w:rPr>
                    <w:t xml:space="preserve"> Tema 6 El papel del maestro de lengua extranjera en el desarrollo de la motivación de sus estudiantes en la clase. [book auth.] Roberto G. González Cancio. </w:t>
                  </w:r>
                  <w:r w:rsidRPr="00DD7E9D">
                    <w:rPr>
                      <w:rFonts w:ascii="Times New Roman" w:hAnsi="Times New Roman" w:cs="Times New Roman"/>
                      <w:i/>
                      <w:iCs/>
                      <w:noProof/>
                    </w:rPr>
                    <w:t xml:space="preserve">La clase de Lengua Extranjera. Teoría y práctica. </w:t>
                  </w:r>
                  <w:r w:rsidRPr="00DD7E9D">
                    <w:rPr>
                      <w:rFonts w:ascii="Times New Roman" w:hAnsi="Times New Roman" w:cs="Times New Roman"/>
                      <w:noProof/>
                    </w:rPr>
                    <w:t>La Habana : Pueblo y Educación, 2009, pp. 211-224.</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lastRenderedPageBreak/>
                    <w:t>Guinz, A. 1986.</w:t>
                  </w:r>
                  <w:r w:rsidRPr="00DD7E9D">
                    <w:rPr>
                      <w:rFonts w:ascii="Times New Roman" w:hAnsi="Times New Roman" w:cs="Times New Roman"/>
                      <w:noProof/>
                    </w:rPr>
                    <w:t xml:space="preserve"> </w:t>
                  </w:r>
                  <w:r w:rsidRPr="00DD7E9D">
                    <w:rPr>
                      <w:rFonts w:ascii="Times New Roman" w:hAnsi="Times New Roman" w:cs="Times New Roman"/>
                      <w:i/>
                      <w:iCs/>
                      <w:noProof/>
                    </w:rPr>
                    <w:t xml:space="preserve">La motivación y el reforzamiento en la enseñanza de las lenguas extranjeras. </w:t>
                  </w:r>
                  <w:r w:rsidRPr="00DD7E9D">
                    <w:rPr>
                      <w:rFonts w:ascii="Times New Roman" w:hAnsi="Times New Roman" w:cs="Times New Roman"/>
                      <w:noProof/>
                    </w:rPr>
                    <w:t>La Habana : Ciencias Sociales, 1986. pp. 50-56.</w:t>
                  </w:r>
                </w:p>
                <w:p w:rsidR="00B1553E" w:rsidRPr="00DD7E9D" w:rsidRDefault="00B1553E" w:rsidP="00B1553E">
                  <w:pPr>
                    <w:pStyle w:val="Bibliografa"/>
                    <w:spacing w:line="360" w:lineRule="auto"/>
                    <w:jc w:val="left"/>
                    <w:rPr>
                      <w:rFonts w:ascii="Times New Roman" w:hAnsi="Times New Roman" w:cs="Times New Roman"/>
                      <w:noProof/>
                    </w:rPr>
                  </w:pPr>
                  <w:r w:rsidRPr="00DD7E9D">
                    <w:rPr>
                      <w:rFonts w:ascii="Times New Roman" w:hAnsi="Times New Roman" w:cs="Times New Roman"/>
                      <w:b/>
                      <w:bCs/>
                      <w:noProof/>
                    </w:rPr>
                    <w:t>Huaman Ponce, L.C. 2009.</w:t>
                  </w:r>
                  <w:r w:rsidRPr="00DD7E9D">
                    <w:rPr>
                      <w:rFonts w:ascii="Times New Roman" w:hAnsi="Times New Roman" w:cs="Times New Roman"/>
                      <w:noProof/>
                    </w:rPr>
                    <w:t xml:space="preserve"> </w:t>
                  </w:r>
                  <w:r w:rsidRPr="00DD7E9D">
                    <w:rPr>
                      <w:rFonts w:ascii="Times New Roman" w:hAnsi="Times New Roman" w:cs="Times New Roman"/>
                      <w:i/>
                      <w:iCs/>
                      <w:noProof/>
                    </w:rPr>
                    <w:t xml:space="preserve">La motivación y su influencia en el aprendizaje significativo en los alumnos de tercer grado de educación primaria. </w:t>
                  </w:r>
                  <w:r w:rsidRPr="00DD7E9D">
                    <w:rPr>
                      <w:rFonts w:ascii="Times New Roman" w:hAnsi="Times New Roman" w:cs="Times New Roman"/>
                      <w:noProof/>
                    </w:rPr>
                    <w:t>Perú : Universidad de San Pedro. Facultad de Educación y Humanidades, 2009.</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Krausen, K L. and Bochner S, and Duchesne, S. 2003.</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Educational Psychology for learning and teaching. </w:t>
                  </w:r>
                  <w:r w:rsidRPr="00DD7E9D">
                    <w:rPr>
                      <w:rFonts w:ascii="Times New Roman" w:hAnsi="Times New Roman" w:cs="Times New Roman"/>
                      <w:noProof/>
                      <w:lang w:val="en-US"/>
                    </w:rPr>
                    <w:t>2003.</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Lavery, Clare. 2001.</w:t>
                  </w:r>
                  <w:r w:rsidRPr="00DD7E9D">
                    <w:rPr>
                      <w:rFonts w:ascii="Times New Roman" w:hAnsi="Times New Roman" w:cs="Times New Roman"/>
                      <w:noProof/>
                      <w:lang w:val="en-US"/>
                    </w:rPr>
                    <w:t xml:space="preserve"> Module 1 Administration and Managment Unit 3 Motivation and Progress; Module 3 Teaching Aids Unit 7 Visual Aids. </w:t>
                  </w:r>
                  <w:r w:rsidRPr="00DD7E9D">
                    <w:rPr>
                      <w:rFonts w:ascii="Times New Roman" w:hAnsi="Times New Roman" w:cs="Times New Roman"/>
                      <w:i/>
                      <w:iCs/>
                      <w:noProof/>
                      <w:lang w:val="en-US"/>
                    </w:rPr>
                    <w:t xml:space="preserve">Language Assistant. </w:t>
                  </w:r>
                  <w:r w:rsidRPr="00DD7E9D">
                    <w:rPr>
                      <w:rFonts w:ascii="Times New Roman" w:hAnsi="Times New Roman" w:cs="Times New Roman"/>
                      <w:noProof/>
                      <w:lang w:val="en-US"/>
                    </w:rPr>
                    <w:t>England : The British Council Design Department, 2001, pp. 24, 68-78.</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i/>
                      <w:iCs/>
                      <w:noProof/>
                      <w:lang w:val="en-US"/>
                    </w:rPr>
                    <w:t xml:space="preserve">Motivation. </w:t>
                  </w:r>
                  <w:r w:rsidRPr="00DD7E9D">
                    <w:rPr>
                      <w:rFonts w:ascii="Times New Roman" w:hAnsi="Times New Roman" w:cs="Times New Roman"/>
                      <w:b/>
                      <w:bCs/>
                      <w:noProof/>
                      <w:lang w:val="en-US"/>
                    </w:rPr>
                    <w:t>Thornbury, Scott.</w:t>
                  </w:r>
                  <w:r w:rsidRPr="00DD7E9D">
                    <w:rPr>
                      <w:rFonts w:ascii="Times New Roman" w:hAnsi="Times New Roman" w:cs="Times New Roman"/>
                      <w:noProof/>
                      <w:lang w:val="en-US"/>
                    </w:rPr>
                    <w:t xml:space="preserve"> [ed.] Adrián Underhill. ISBN 1-4050-7063-3, s.l. : Macmillian, pp. 137-138.</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Roberson, Callum. 2000.</w:t>
                  </w:r>
                  <w:r w:rsidRPr="00DD7E9D">
                    <w:rPr>
                      <w:rFonts w:ascii="Times New Roman" w:hAnsi="Times New Roman" w:cs="Times New Roman"/>
                      <w:noProof/>
                      <w:lang w:val="en-US"/>
                    </w:rPr>
                    <w:t xml:space="preserve"> Technology. [book auth.] Callum Roberson and Richard Acklam. </w:t>
                  </w:r>
                  <w:r w:rsidRPr="00DD7E9D">
                    <w:rPr>
                      <w:rFonts w:ascii="Times New Roman" w:hAnsi="Times New Roman" w:cs="Times New Roman"/>
                      <w:i/>
                      <w:iCs/>
                      <w:noProof/>
                      <w:lang w:val="en-US"/>
                    </w:rPr>
                    <w:t xml:space="preserve">Action Plan for Teachers a guide to teaching English. </w:t>
                  </w:r>
                  <w:r w:rsidRPr="00DD7E9D">
                    <w:rPr>
                      <w:rFonts w:ascii="Times New Roman" w:hAnsi="Times New Roman" w:cs="Times New Roman"/>
                      <w:noProof/>
                      <w:lang w:val="en-US"/>
                    </w:rPr>
                    <w:t>UK : British Broadcasting Corporation, 2000, pp. 21-28.</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Rost, M. 2006.</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Generating Students Motivation. </w:t>
                  </w:r>
                  <w:r w:rsidRPr="00DD7E9D">
                    <w:rPr>
                      <w:rFonts w:ascii="Times New Roman" w:hAnsi="Times New Roman" w:cs="Times New Roman"/>
                      <w:noProof/>
                      <w:lang w:val="en-US"/>
                    </w:rPr>
                    <w:t>2006.</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Svinicki &amp; McKeachie. 1980.</w:t>
                  </w:r>
                  <w:r w:rsidRPr="00DD7E9D">
                    <w:rPr>
                      <w:rFonts w:ascii="Times New Roman" w:hAnsi="Times New Roman" w:cs="Times New Roman"/>
                      <w:noProof/>
                      <w:lang w:val="en-US"/>
                    </w:rPr>
                    <w:t xml:space="preserve"> </w:t>
                  </w:r>
                  <w:r w:rsidRPr="00DD7E9D">
                    <w:rPr>
                      <w:rFonts w:ascii="Times New Roman" w:hAnsi="Times New Roman" w:cs="Times New Roman"/>
                      <w:i/>
                      <w:iCs/>
                      <w:noProof/>
                      <w:lang w:val="en-US"/>
                    </w:rPr>
                    <w:t xml:space="preserve">New Direction in learning and Motivation. A Psychological Study about Motivation. </w:t>
                  </w:r>
                  <w:r w:rsidRPr="00DD7E9D">
                    <w:rPr>
                      <w:rFonts w:ascii="Times New Roman" w:hAnsi="Times New Roman" w:cs="Times New Roman"/>
                      <w:noProof/>
                      <w:lang w:val="en-US"/>
                    </w:rPr>
                    <w:t>s.l. : Harvard University Press, 1980.</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Teachers Federation. 2004.</w:t>
                  </w:r>
                  <w:r w:rsidRPr="00DD7E9D">
                    <w:rPr>
                      <w:rFonts w:ascii="Times New Roman" w:hAnsi="Times New Roman" w:cs="Times New Roman"/>
                      <w:noProof/>
                      <w:lang w:val="en-US"/>
                    </w:rPr>
                    <w:t xml:space="preserve"> Creating Language Learning. Canadá : British Columbia, 2004.</w:t>
                  </w:r>
                </w:p>
                <w:p w:rsidR="00B1553E" w:rsidRPr="00DD7E9D" w:rsidRDefault="00B1553E" w:rsidP="00B1553E">
                  <w:pPr>
                    <w:pStyle w:val="Bibliografa"/>
                    <w:spacing w:line="360" w:lineRule="auto"/>
                    <w:jc w:val="left"/>
                    <w:rPr>
                      <w:rFonts w:ascii="Times New Roman" w:hAnsi="Times New Roman" w:cs="Times New Roman"/>
                      <w:noProof/>
                      <w:lang w:val="en-US"/>
                    </w:rPr>
                  </w:pPr>
                  <w:r w:rsidRPr="00DD7E9D">
                    <w:rPr>
                      <w:rFonts w:ascii="Times New Roman" w:hAnsi="Times New Roman" w:cs="Times New Roman"/>
                      <w:b/>
                      <w:bCs/>
                      <w:noProof/>
                      <w:lang w:val="en-US"/>
                    </w:rPr>
                    <w:t>Ur, Penny. 1996.</w:t>
                  </w:r>
                  <w:r w:rsidRPr="00DD7E9D">
                    <w:rPr>
                      <w:rFonts w:ascii="Times New Roman" w:hAnsi="Times New Roman" w:cs="Times New Roman"/>
                      <w:noProof/>
                      <w:lang w:val="en-US"/>
                    </w:rPr>
                    <w:t xml:space="preserve"> Part VI Learner differences. </w:t>
                  </w:r>
                  <w:r w:rsidRPr="00DD7E9D">
                    <w:rPr>
                      <w:rFonts w:ascii="Times New Roman" w:hAnsi="Times New Roman" w:cs="Times New Roman"/>
                      <w:i/>
                      <w:iCs/>
                      <w:noProof/>
                      <w:lang w:val="en-US"/>
                    </w:rPr>
                    <w:t xml:space="preserve">A Course in Language Teaching Practice and Theory Parte II. </w:t>
                  </w:r>
                  <w:r w:rsidRPr="00DD7E9D">
                    <w:rPr>
                      <w:rFonts w:ascii="Times New Roman" w:hAnsi="Times New Roman" w:cs="Times New Roman"/>
                      <w:noProof/>
                      <w:lang w:val="en-US"/>
                    </w:rPr>
                    <w:t>s.l. : Cambridge University Press, 1996, pp. 387-401.</w:t>
                  </w:r>
                </w:p>
                <w:p w:rsidR="00B1553E" w:rsidRPr="00ED0856" w:rsidRDefault="00B1553E" w:rsidP="00B1553E">
                  <w:pPr>
                    <w:spacing w:line="360" w:lineRule="auto"/>
                    <w:jc w:val="left"/>
                    <w:rPr>
                      <w:rFonts w:ascii="Times New Roman" w:hAnsi="Times New Roman" w:cs="Times New Roman"/>
                    </w:rPr>
                  </w:pPr>
                  <w:r w:rsidRPr="00DD7E9D">
                    <w:rPr>
                      <w:rFonts w:ascii="Times New Roman" w:eastAsia="Yu Mincho Light" w:hAnsi="Times New Roman" w:cs="Times New Roman"/>
                      <w:b/>
                      <w:bCs/>
                    </w:rPr>
                    <w:fldChar w:fldCharType="end"/>
                  </w:r>
                </w:p>
              </w:sdtContent>
            </w:sdt>
          </w:sdtContent>
        </w:sdt>
      </w:sdtContent>
    </w:sdt>
    <w:p w:rsidR="00E676E2" w:rsidRDefault="00E676E2"/>
    <w:sectPr w:rsidR="00E676E2" w:rsidSect="00124901">
      <w:footerReference w:type="default" r:id="rId8"/>
      <w:pgSz w:w="12240" w:h="15840" w:code="1"/>
      <w:pgMar w:top="2160" w:right="680" w:bottom="2160"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R Phonetics 2">
    <w:altName w:val="Times New Roman"/>
    <w:charset w:val="00"/>
    <w:family w:val="roman"/>
    <w:pitch w:val="variable"/>
    <w:sig w:usb0="00000003" w:usb1="00000000" w:usb2="00000000" w:usb3="00000000" w:csb0="00000001" w:csb1="00000000"/>
  </w:font>
  <w:font w:name="Yu Mincho Light">
    <w:charset w:val="80"/>
    <w:family w:val="roman"/>
    <w:pitch w:val="variable"/>
    <w:sig w:usb0="800002E7" w:usb1="2AC7FCF0"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0711258"/>
      <w:docPartObj>
        <w:docPartGallery w:val="Page Numbers (Bottom of Page)"/>
        <w:docPartUnique/>
      </w:docPartObj>
    </w:sdtPr>
    <w:sdtEndPr/>
    <w:sdtContent>
      <w:p w:rsidR="002611EC" w:rsidRDefault="00B1553E">
        <w:pPr>
          <w:pStyle w:val="Piedepgina"/>
          <w:jc w:val="right"/>
        </w:pPr>
        <w:r>
          <w:fldChar w:fldCharType="begin"/>
        </w:r>
        <w:r>
          <w:instrText>PAGE   \* MERGEFORMAT</w:instrText>
        </w:r>
        <w:r>
          <w:fldChar w:fldCharType="separate"/>
        </w:r>
        <w:r>
          <w:rPr>
            <w:noProof/>
          </w:rPr>
          <w:t>11</w:t>
        </w:r>
        <w:r>
          <w:fldChar w:fldCharType="end"/>
        </w:r>
      </w:p>
    </w:sdtContent>
  </w:sdt>
  <w:p w:rsidR="002611EC" w:rsidRDefault="00B1553E">
    <w:pPr>
      <w:pStyle w:val="Piedepgina"/>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6893"/>
    <w:rsid w:val="00996893"/>
    <w:rsid w:val="00B1553E"/>
    <w:rsid w:val="00E676E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BDA821-04E3-4AB2-84DB-A32536785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553E"/>
    <w:pPr>
      <w:spacing w:after="200" w:line="240" w:lineRule="atLeast"/>
      <w:jc w:val="both"/>
    </w:pPr>
    <w:rPr>
      <w:rFonts w:eastAsiaTheme="minorEastAsia"/>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1553E"/>
    <w:rPr>
      <w:color w:val="0000FF"/>
      <w:u w:val="single"/>
    </w:rPr>
  </w:style>
  <w:style w:type="paragraph" w:styleId="Piedepgina">
    <w:name w:val="footer"/>
    <w:basedOn w:val="Normal"/>
    <w:link w:val="PiedepginaCar"/>
    <w:uiPriority w:val="99"/>
    <w:unhideWhenUsed/>
    <w:rsid w:val="00B1553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553E"/>
    <w:rPr>
      <w:rFonts w:eastAsiaTheme="minorEastAsia"/>
      <w:lang w:eastAsia="es-ES"/>
    </w:rPr>
  </w:style>
  <w:style w:type="paragraph" w:styleId="HTMLconformatoprevio">
    <w:name w:val="HTML Preformatted"/>
    <w:basedOn w:val="Normal"/>
    <w:link w:val="HTMLconformatoprevioCar"/>
    <w:uiPriority w:val="99"/>
    <w:unhideWhenUsed/>
    <w:rsid w:val="00B15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B1553E"/>
    <w:rPr>
      <w:rFonts w:ascii="Courier New" w:eastAsia="Times New Roman" w:hAnsi="Courier New" w:cs="Courier New"/>
      <w:sz w:val="20"/>
      <w:szCs w:val="20"/>
      <w:lang w:eastAsia="es-ES"/>
    </w:rPr>
  </w:style>
  <w:style w:type="paragraph" w:styleId="Bibliografa">
    <w:name w:val="Bibliography"/>
    <w:basedOn w:val="Normal"/>
    <w:next w:val="Normal"/>
    <w:uiPriority w:val="37"/>
    <w:unhideWhenUsed/>
    <w:rsid w:val="00B155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valonso@uclv.c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deysemf@uclcv.cu" TargetMode="External"/><Relationship Id="rId5" Type="http://schemas.openxmlformats.org/officeDocument/2006/relationships/hyperlink" Target="mailto:contacto@uclv.edu.c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Version="">
  <b:Source>
    <b:Tag>Cal00</b:Tag>
    <b:SourceType>BookSection</b:SourceType>
    <b:Guid>{97A9A534-6BBE-41CC-9148-847B6B92B29E}</b:Guid>
    <b:Title>Technology</b:Title>
    <b:Year>2000</b:Year>
    <b:City>UK</b:City>
    <b:Publisher>British Broadcasting Corporation</b:Publisher>
    <b:LCID>en-US</b:LCID>
    <b:BookTitle>Action Plan for Teachers a guide to teaching English</b:BookTitle>
    <b:Pages>21-28</b:Pages>
    <b:Author>
      <b:Author>
        <b:NameList>
          <b:Person>
            <b:Last>Roberson</b:Last>
            <b:First>Callum</b:First>
          </b:Person>
        </b:NameList>
      </b:Author>
      <b:BookAuthor>
        <b:NameList>
          <b:Person>
            <b:Last>Acklam</b:Last>
            <b:First>Callum</b:First>
            <b:Middle>Roberson and Richard</b:Middle>
          </b:Person>
        </b:NameList>
      </b:BookAuthor>
    </b:Author>
    <b:RefOrder>1</b:RefOrder>
  </b:Source>
  <b:Source>
    <b:Tag>Tho</b:Tag>
    <b:SourceType>JournalArticle</b:SourceType>
    <b:Guid>{3D4FBC40-E0B9-486C-B568-575479702EF1}</b:Guid>
    <b:LCID>en-US</b:LCID>
    <b:Author>
      <b:Author>
        <b:NameList>
          <b:Person>
            <b:Last>Thornbury</b:Last>
            <b:First>Scott</b:First>
          </b:Person>
        </b:NameList>
      </b:Author>
      <b:BookAuthor>
        <b:NameList>
          <b:Person>
            <b:Last>Thornbury</b:Last>
            <b:First>Scott</b:First>
          </b:Person>
        </b:NameList>
      </b:BookAuthor>
      <b:Editor>
        <b:NameList>
          <b:Person>
            <b:Last>Underhill</b:Last>
            <b:First>Adrián</b:First>
          </b:Person>
        </b:NameList>
      </b:Editor>
    </b:Author>
    <b:Title>Motivation</b:Title>
    <b:BookTitle>An A-Z of ELT</b:BookTitle>
    <b:Pages>137-138</b:Pages>
    <b:Publisher>Macmillian</b:Publisher>
    <b:Issue>ISBN 1-4050-7063-3</b:Issue>
    <b:Medium>PDF</b:Medium>
    <b:RefOrder>2</b:RefOrder>
  </b:Source>
  <b:Source>
    <b:Tag>Cel01</b:Tag>
    <b:SourceType>Book</b:SourceType>
    <b:Guid>{57F5523B-7A76-40F3-BFDA-3B848C0AC622}</b:Guid>
    <b:Title>Teaching English as a Second or Foreign Language Third Edition</b:Title>
    <b:Year>2001</b:Year>
    <b:Author>
      <b:Author>
        <b:NameList>
          <b:Person>
            <b:Last>Celce-Murcia</b:Last>
            <b:First>Marianne</b:First>
          </b:Person>
        </b:NameList>
      </b:Author>
    </b:Author>
    <b:City>United States of America</b:City>
    <b:Publisher>Heinle &amp; Heinle</b:Publisher>
    <b:LCID>en-US</b:LCID>
    <b:RefOrder>3</b:RefOrder>
  </b:Source>
  <b:Source>
    <b:Tag>Bro94</b:Tag>
    <b:SourceType>BookSection</b:SourceType>
    <b:Guid>{C795B616-1286-43CC-9287-A230F4ED7CB8}</b:Guid>
    <b:Author>
      <b:Author>
        <b:NameList>
          <b:Person>
            <b:Last>Brown</b:Last>
            <b:First>H.</b:First>
            <b:Middle>Douglas</b:Middle>
          </b:Person>
        </b:NameList>
      </b:Author>
      <b:BookAuthor>
        <b:NameList>
          <b:Person>
            <b:Last>Brown</b:Last>
            <b:First>H.</b:First>
            <b:Middle>Douglas</b:Middle>
          </b:Person>
        </b:NameList>
      </b:BookAuthor>
    </b:Author>
    <b:Title>Chapter 3 Intrinsic Motivation in the Classroom</b:Title>
    <b:Year>1994</b:Year>
    <b:City>New Jersey</b:City>
    <b:Publisher>Prentice Halls Regents Englewood Cliffs</b:Publisher>
    <b:LCID>en-US</b:LCID>
    <b:BookTitle>Teaching by Principles An Interactive Approach to Language Pedagogy</b:BookTitle>
    <b:Pages>31-40</b:Pages>
    <b:RefOrder>4</b:RefOrder>
  </b:Source>
  <b:Source>
    <b:Tag>Cla01</b:Tag>
    <b:SourceType>BookSection</b:SourceType>
    <b:Guid>{34B6C944-E266-4E26-8467-FA978E787521}</b:Guid>
    <b:LCID>en-US</b:LCID>
    <b:Author>
      <b:Author>
        <b:NameList>
          <b:Person>
            <b:Last>Lavery</b:Last>
            <b:First>Clare</b:First>
          </b:Person>
        </b:NameList>
      </b:Author>
      <b:BookAuthor>
        <b:NameList>
          <b:Person>
            <b:Last>Lavery</b:Last>
            <b:First>Clare</b:First>
          </b:Person>
        </b:NameList>
      </b:BookAuthor>
    </b:Author>
    <b:Title>Module 1 Administration and Managment Unit 3 Motivation and Progress; Module 3 Teaching Aids Unit 7 Visual Aids</b:Title>
    <b:BookTitle>Language Assistant</b:BookTitle>
    <b:Year>2001</b:Year>
    <b:Pages>24, 68-78</b:Pages>
    <b:City>England</b:City>
    <b:Publisher>The British Council Design Department</b:Publisher>
    <b:RefOrder>5</b:RefOrder>
  </b:Source>
  <b:Source>
    <b:Tag>Enr16</b:Tag>
    <b:SourceType>Book</b:SourceType>
    <b:Guid>{281A9145-92A0-42AF-B126-208A5C918A7A}</b:Guid>
    <b:Title>A Guide to the Teaching of  English in the Cuban context</b:Title>
    <b:Year>2016</b:Year>
    <b:Author>
      <b:Author>
        <b:NameList>
          <b:Person>
            <b:Last>Enríquez O'Farrill</b:Last>
            <b:First>Isora</b:First>
            <b:Middle>Justina</b:Middle>
          </b:Person>
          <b:Person>
            <b:Last>Mijares Nuñez</b:Last>
            <b:First>Luis</b:First>
          </b:Person>
          <b:Person>
            <b:Last>Font Milián</b:Last>
            <b:First>Sergio</b:First>
          </b:Person>
        </b:NameList>
      </b:Author>
    </b:Author>
    <b:City>La Habana</b:City>
    <b:Publisher>Pueblo y Educación</b:Publisher>
    <b:LCID>en-US</b:LCID>
    <b:RefOrder>6</b:RefOrder>
  </b:Source>
  <b:Source>
    <b:Tag>Pen</b:Tag>
    <b:SourceType>BookSection</b:SourceType>
    <b:Guid>{944894AB-BAF6-4F81-9615-B2BAC8D91175}</b:Guid>
    <b:Title>Part VI Learner differences</b:Title>
    <b:LCID>en-US</b:LCID>
    <b:Author>
      <b:Author>
        <b:NameList>
          <b:Person>
            <b:Last>Ur</b:Last>
            <b:First>Penny</b:First>
          </b:Person>
        </b:NameList>
      </b:Author>
      <b:BookAuthor>
        <b:NameList>
          <b:Person>
            <b:Last>Ur</b:Last>
            <b:First>Penny</b:First>
          </b:Person>
        </b:NameList>
      </b:BookAuthor>
    </b:Author>
    <b:BookTitle>A Course in Language Teaching Practice and Theory Parte II</b:BookTitle>
    <b:Pages>387-401</b:Pages>
    <b:Year>1996</b:Year>
    <b:Publisher>Cambridge University Press</b:Publisher>
    <b:RefOrder>7</b:RefOrder>
  </b:Source>
  <b:Source>
    <b:Tag>Can09</b:Tag>
    <b:SourceType>BookSection</b:SourceType>
    <b:Guid>{1D31C028-B61F-4848-BFF9-EAF14AB01223}</b:Guid>
    <b:LCID>en-US</b:LCID>
    <b:Title>Tema 6 El papel del maestro de lengua extranjera en el desarrollo de la motivación de sus estudiantes en la clase</b:Title>
    <b:City>La Habana</b:City>
    <b:Year>2009</b:Year>
    <b:Author>
      <b:Author>
        <b:NameList>
          <b:Person>
            <b:Last>González Cancio</b:Last>
            <b:First>Roberto</b:First>
            <b:Middle>G.</b:Middle>
          </b:Person>
        </b:NameList>
      </b:Author>
      <b:BookAuthor>
        <b:NameList>
          <b:Person>
            <b:Last>Cancio</b:Last>
            <b:First>Roberto</b:First>
            <b:Middle>G. González</b:Middle>
          </b:Person>
        </b:NameList>
      </b:BookAuthor>
    </b:Author>
    <b:Publisher>Pueblo y Educación</b:Publisher>
    <b:BookTitle>La clase de Lengua Extranjera. Teoría y práctica.</b:BookTitle>
    <b:Pages>211-224</b:Pages>
    <b:RefOrder>8</b:RefOrder>
  </b:Source>
  <b:Source>
    <b:Tag>Ros86</b:Tag>
    <b:SourceType>Book</b:SourceType>
    <b:Guid>{0750C3FE-5E32-4EC0-B444-FA9B550109D3}</b:Guid>
    <b:Title>Metodología de la enseñanza de las lenguas extranjeras</b:Title>
    <b:Year>1986</b:Year>
    <b:City>La Habana</b:City>
    <b:Publisher>Pueblo y Educación</b:Publisher>
    <b:LCID>en-US</b:LCID>
    <b:Author>
      <b:Author>
        <b:NameList>
          <b:Person>
            <b:Last>Antich de León</b:Last>
            <b:First>Rosa</b:First>
          </b:Person>
        </b:NameList>
      </b:Author>
    </b:Author>
    <b:RefOrder>9</b:RefOrder>
  </b:Source>
  <b:Source>
    <b:Tag>Enr09</b:Tag>
    <b:SourceType>Book</b:SourceType>
    <b:Guid>{6183C8AA-129E-4510-86A5-D48578B9191B}</b:Guid>
    <b:LCID>en-US</b:LCID>
    <b:Author>
      <b:Author>
        <b:NameList>
          <b:Person>
            <b:Last>Enríquez O'Farril</b:Last>
            <b:First>Isora</b:First>
          </b:Person>
        </b:NameList>
      </b:Author>
    </b:Author>
    <b:Title>Active viewing handbook</b:Title>
    <b:Year>2009</b:Year>
    <b:City>La Habana</b:City>
    <b:Publisher>Pueblo y Educación</b:Publisher>
    <b:RefOrder>10</b:RefOrder>
  </b:Source>
  <b:Source>
    <b:Tag>Iso08</b:Tag>
    <b:SourceType>Book</b:SourceType>
    <b:Guid>{E811B712-4E78-41F0-9579-C83EA1E194F1}</b:Guid>
    <b:LCID>en-US</b:LCID>
    <b:Author>
      <b:Author>
        <b:NameList>
          <b:Person>
            <b:Last>Enríquez O'Farrill</b:Last>
            <b:First>Isora</b:First>
          </b:Person>
        </b:NameList>
      </b:Author>
    </b:Author>
    <b:Title>English, Come! Fifth grade. Cuaderno de trabajo para las videoclases de inglés</b:Title>
    <b:Year>2008</b:Year>
    <b:City>La Habana</b:City>
    <b:Publisher>Pueblo y Educación</b:Publisher>
    <b:RefOrder>11</b:RefOrder>
  </b:Source>
  <b:Source>
    <b:Tag>Iso14</b:Tag>
    <b:SourceType>Book</b:SourceType>
    <b:Guid>{6802F04B-311E-4558-89EC-90573E03FA2B}</b:Guid>
    <b:LCID>en-US</b:LCID>
    <b:Author>
      <b:Author>
        <b:NameList>
          <b:Person>
            <b:Last>Enríquez O'Farrill</b:Last>
            <b:First>Isora</b:First>
          </b:Person>
        </b:NameList>
      </b:Author>
    </b:Author>
    <b:Title>Programa y Orientaciones Metodológicas Inglés 3ro. a 6to. grado</b:Title>
    <b:Year>2014</b:Year>
    <b:City>La Habana</b:City>
    <b:Publisher>Pueblo y Educación</b:Publisher>
    <b:RefOrder>12</b:RefOrder>
  </b:Source>
  <b:Source>
    <b:Tag>Gar10</b:Tag>
    <b:SourceType>Book</b:SourceType>
    <b:Guid>{C7BD7094-00C3-4767-916E-CB8D9C5CA082}</b:Guid>
    <b:Author>
      <b:Author>
        <b:NameList>
          <b:Person>
            <b:Last>García Cabrera</b:Last>
            <b:First>Sireda</b:First>
          </b:Person>
        </b:NameList>
      </b:Author>
    </b:Author>
    <b:Title>Fundamentals for FL Teaching</b:Title>
    <b:Year>2010</b:Year>
    <b:Publisher>Educación Cubana</b:Publisher>
    <b:City>Villa Clara</b:City>
    <b:RefOrder>13</b:RefOrder>
  </b:Source>
  <b:Source>
    <b:Tag>Cam17</b:Tag>
    <b:SourceType>Misc</b:SourceType>
    <b:Guid>{1CD924C5-D181-4901-9704-806FEAE54B0B}</b:Guid>
    <b:Title>Compilations of materials for Didactics of Foreign Languages</b:Title>
    <b:Year>2017</b:Year>
    <b:Month>January</b:Month>
    <b:City>Villa Clara</b:City>
    <b:Author>
      <b:Author>
        <b:NameList>
          <b:Person>
            <b:Last>Camacho Delgado</b:Last>
            <b:First>Alfredo</b:First>
            <b:Middle>A.</b:Middle>
          </b:Person>
        </b:NameList>
      </b:Author>
    </b:Author>
    <b:RefOrder>14</b:RefOrder>
  </b:Source>
  <b:Source>
    <b:Tag>Ame92</b:Tag>
    <b:SourceType>Book</b:SourceType>
    <b:Guid>{9091A3F0-EC6A-41C4-871D-6F42B6E01057}</b:Guid>
    <b:Author>
      <b:Author>
        <b:NameList>
          <b:Person>
            <b:Last>Ames</b:Last>
            <b:First>C.</b:First>
          </b:Person>
        </b:NameList>
      </b:Author>
    </b:Author>
    <b:Title>Areas that can influence sutudents motivation</b:Title>
    <b:Year>1992</b:Year>
    <b:RefOrder>15</b:RefOrder>
  </b:Source>
  <b:Source>
    <b:Tag>Tea04</b:Tag>
    <b:SourceType>BookSection</b:SourceType>
    <b:Guid>{517AD47F-9DDB-40B2-932C-2B7DC66F7252}</b:Guid>
    <b:Title>Creating Language Learning</b:Title>
    <b:Year>2004</b:Year>
    <b:City>Canadá</b:City>
    <b:Publisher>British Columbia</b:Publisher>
    <b:Institution>British Columbia</b:Institution>
    <b:PublicationTitle>Creating Language Learning</b:PublicationTitle>
    <b:Author>
      <b:Author>
        <b:Corporate>Teachers Federation</b:Corporate>
      </b:Author>
    </b:Author>
    <b:RefOrder>16</b:RefOrder>
  </b:Source>
  <b:Source>
    <b:Tag>Fin83</b:Tag>
    <b:SourceType>Book</b:SourceType>
    <b:Guid>{E00F85AB-C14B-4C92-B825-FBF190E0759E}</b:Guid>
    <b:Title>Reflections on the Past, the Present, and the Futur.</b:Title>
    <b:Year>1979-1983</b:Year>
    <b:Author>
      <b:Author>
        <b:NameList>
          <b:Person>
            <b:Last>Finocchiaro</b:Last>
            <b:First>Mary</b:First>
          </b:Person>
        </b:NameList>
      </b:Author>
    </b:Author>
    <b:RefOrder>17</b:RefOrder>
  </b:Source>
  <b:Source>
    <b:Tag>Hua</b:Tag>
    <b:SourceType>Book</b:SourceType>
    <b:Guid>{831CB48B-B533-486B-924A-767886742B2B}</b:Guid>
    <b:Author>
      <b:Author>
        <b:NameList>
          <b:Person>
            <b:Last>Huaman Ponce</b:Last>
            <b:First>L.C.</b:First>
          </b:Person>
        </b:NameList>
      </b:Author>
    </b:Author>
    <b:Title>La motivación y su influencia en el aprendizaje significativo en los alumnos de tercer grado de educación primaria.</b:Title>
    <b:Year>2009</b:Year>
    <b:City>Perú</b:City>
    <b:Publisher>Universidad de San Pedro. Facultad de Educación y Humanidades</b:Publisher>
    <b:PublicationTitle>La motivación y su influencia en el aprendizaje significativo en los alumnos de tercer grado de educación primaria.</b:PublicationTitle>
    <b:StateProvince>Perú</b:StateProvince>
    <b:RefOrder>18</b:RefOrder>
  </b:Source>
  <b:Source>
    <b:Tag>Kra03</b:Tag>
    <b:SourceType>Book</b:SourceType>
    <b:Guid>{3F923FE3-E478-4974-9B3C-C90B93ECEACA}</b:Guid>
    <b:Author>
      <b:Author>
        <b:NameList>
          <b:Person>
            <b:Last>Krausen</b:Last>
            <b:First>K</b:First>
            <b:Middle>L.</b:Middle>
          </b:Person>
          <b:Person>
            <b:Last>Bochner S</b:Last>
            <b:First>and</b:First>
            <b:Middle>Duchesne, S.</b:Middle>
          </b:Person>
        </b:NameList>
      </b:Author>
    </b:Author>
    <b:Title>Educational Psychology for learning and teaching</b:Title>
    <b:Year>2003</b:Year>
    <b:LCID>en-US</b:LCID>
    <b:RefOrder>19</b:RefOrder>
  </b:Source>
  <b:Source>
    <b:Tag>Svi</b:Tag>
    <b:SourceType>Book</b:SourceType>
    <b:Guid>{856F9912-9D9A-4A7A-8D93-4D3A0D2CC24F}</b:Guid>
    <b:LCID>en-US</b:LCID>
    <b:Author>
      <b:Author>
        <b:NameList>
          <b:Person>
            <b:Last>Svinicki &amp; McKeachie</b:Last>
          </b:Person>
        </b:NameList>
      </b:Author>
    </b:Author>
    <b:Title>New Direction in learning and Motivation. A Psychological Study about Motivation.</b:Title>
    <b:Year>1980</b:Year>
    <b:Publisher>Harvard University Press</b:Publisher>
    <b:RefOrder>20</b:RefOrder>
  </b:Source>
  <b:Source>
    <b:Tag>Egg04</b:Tag>
    <b:SourceType>Book</b:SourceType>
    <b:Guid>{64C4FF57-5EDF-444C-A67F-1D0C9E592D27}</b:Guid>
    <b:Author>
      <b:Author>
        <b:NameList>
          <b:Person>
            <b:Last>Eggen</b:Last>
            <b:First>P.</b:First>
            <b:Middle>&amp; Kraucharck, D</b:Middle>
          </b:Person>
        </b:NameList>
      </b:Author>
    </b:Author>
    <b:Title>Educational Psychology: Windows on the Classroom</b:Title>
    <b:Year>2004</b:Year>
    <b:Publisher>Pearson</b:Publisher>
    <b:RefOrder>21</b:RefOrder>
  </b:Source>
  <b:Source>
    <b:Tag>Gui86</b:Tag>
    <b:SourceType>Book</b:SourceType>
    <b:Guid>{2EAF3AA5-EFFD-4155-A21A-004A528E03A1}</b:Guid>
    <b:Author>
      <b:Author>
        <b:NameList>
          <b:Person>
            <b:Last>Guinz</b:Last>
            <b:First>A.</b:First>
          </b:Person>
        </b:NameList>
      </b:Author>
    </b:Author>
    <b:Title>La motivación y el reforzamiento en la enseñanza de las lenguas extranjeras</b:Title>
    <b:Year>1986</b:Year>
    <b:City>La Habana</b:City>
    <b:Publisher>Ciencias Sociales</b:Publisher>
    <b:LCID>en-US</b:LCID>
    <b:Pages>50-56</b:Pages>
    <b:RefOrder>22</b:RefOrder>
  </b:Source>
  <b:Source>
    <b:Tag>Ros06</b:Tag>
    <b:SourceType>Book</b:SourceType>
    <b:Guid>{4A78D7A3-931F-4EC4-BD76-C0F9D8196F03}</b:Guid>
    <b:Author>
      <b:Author>
        <b:NameList>
          <b:Person>
            <b:Last>Rost</b:Last>
            <b:First>M.</b:First>
          </b:Person>
        </b:NameList>
      </b:Author>
    </b:Author>
    <b:Title>Generating Students Motivation</b:Title>
    <b:Year>2006</b:Year>
    <b:RefOrder>23</b:RefOrder>
  </b:Source>
  <b:Source>
    <b:Tag>ECá17</b:Tag>
    <b:SourceType>Book</b:SourceType>
    <b:Guid>{87503393-9065-4C45-9A31-72754322C4D5}</b:Guid>
    <b:Title>La motivación en el aula</b:Title>
    <b:Year>2017</b:Year>
    <b:Publisher>LinkedIn Corporation</b:Publisher>
    <b:Author>
      <b:Author>
        <b:NameList>
          <b:Person>
            <b:Last>Cárdenas M. C &amp; Amaya L.E</b:Last>
          </b:Person>
        </b:NameList>
      </b:Author>
    </b:Author>
    <b:JournalName>Educación, Viajes</b:JournalName>
    <b:LCID>en-US</b:LCID>
    <b:RefOrder>24</b:RefOrder>
  </b:Source>
  <b:Source>
    <b:Tag>17se</b:Tag>
    <b:SourceType>DocumentFromInternetSite</b:SourceType>
    <b:Guid>{76969D1D-2EF9-49BE-82D9-5C9730C2EB5E}</b:Guid>
    <b:Year>2017</b:Year>
    <b:Month>septiembre</b:Month>
    <b:Day>4</b:Day>
    <b:URL>http://www.germany.info/contentblob/2020580/Daten/2191394/Club_NC_D.pdf</b:URL>
    <b:RefOrder>25</b:RefOrder>
  </b:Source>
  <b:Source>
    <b:Tag>17se1</b:Tag>
    <b:SourceType>DocumentFromInternetSite</b:SourceType>
    <b:Guid>{2E4C1D17-6FEE-4CAD-A203-D989EE998042}</b:Guid>
    <b:LCID>en-US</b:LCID>
    <b:Year>2017</b:Year>
    <b:Month>septiembre</b:Month>
    <b:Day>4</b:Day>
    <b:URL>http://personal.ashland.edu/poverlan/holes/comm-lang-lrng-ovrview.pdf </b:URL>
    <b:RefOrder>26</b:RefOrder>
  </b:Source>
  <b:Source>
    <b:Tag>17se2</b:Tag>
    <b:SourceType>DocumentFromInternetSite</b:SourceType>
    <b:Guid>{E803A0C7-8989-4236-BE41-4B6627D4378B}</b:Guid>
    <b:Year>2017</b:Year>
    <b:Month>septiembre</b:Month>
    <b:Day>4</b:Day>
    <b:URL>http://www.ineedce.com/userfiles/4/pdf/CEStrategiesPpt.pdf </b:URL>
    <b:RefOrder>27</b:RefOrder>
  </b:Source>
  <b:Source>
    <b:Tag>17se3</b:Tag>
    <b:SourceType>DocumentFromInternetSite</b:SourceType>
    <b:Guid>{1AF45344-C76C-4B32-B31B-756BFA01A510}</b:Guid>
    <b:Year>2017</b:Year>
    <b:Month>septiembre</b:Month>
    <b:Day>5</b:Day>
    <b:URL>http://www.kangguru.org/pdf/Create%20Your%20Own%20Club.pdf </b:URL>
    <b:RefOrder>28</b:RefOrder>
  </b:Source>
</b:Sources>
</file>

<file path=customXml/itemProps1.xml><?xml version="1.0" encoding="utf-8"?>
<ds:datastoreItem xmlns:ds="http://schemas.openxmlformats.org/officeDocument/2006/customXml" ds:itemID="{EBBC88AA-1150-45BA-AC1F-F279CC267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4087</Words>
  <Characters>22481</Characters>
  <Application>Microsoft Office Word</Application>
  <DocSecurity>0</DocSecurity>
  <Lines>187</Lines>
  <Paragraphs>53</Paragraphs>
  <ScaleCrop>false</ScaleCrop>
  <Company/>
  <LinksUpToDate>false</LinksUpToDate>
  <CharactersWithSpaces>26515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jochi</dc:creator>
  <cp:keywords/>
  <dc:description/>
  <cp:lastModifiedBy>jochi</cp:lastModifiedBy>
  <cp:revision>2</cp:revision>
  <dcterms:created xsi:type="dcterms:W3CDTF">2018-05-14T20:31:00Z</dcterms:created>
  <dcterms:modified xsi:type="dcterms:W3CDTF">2018-05-14T20:31:00Z</dcterms:modified>
</cp:coreProperties>
</file>